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C15C" w14:textId="77777777" w:rsidR="002C240A" w:rsidRPr="00FA0034" w:rsidRDefault="002C240A" w:rsidP="002C240A">
      <w:pPr>
        <w:spacing w:after="0" w:line="276" w:lineRule="auto"/>
        <w:rPr>
          <w:rFonts w:ascii="Century Gothic" w:hAnsi="Century Gothic"/>
          <w:b/>
          <w:bCs/>
        </w:rPr>
      </w:pPr>
      <w:r w:rsidRPr="00FA0034">
        <w:rPr>
          <w:rFonts w:ascii="Century Gothic" w:hAnsi="Century Gothic"/>
          <w:b/>
          <w:bCs/>
        </w:rPr>
        <w:t>New York Forward Round 2 Guidance and Information for Potential Project Sponsors</w:t>
      </w:r>
    </w:p>
    <w:p w14:paraId="12F4DD90"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 xml:space="preserve">Relevant Guidance from 2023 New York Forward Application (full guidance: </w:t>
      </w:r>
      <w:hyperlink r:id="rId7" w:history="1">
        <w:r w:rsidRPr="00FA0034">
          <w:rPr>
            <w:rStyle w:val="Hyperlink"/>
            <w:rFonts w:ascii="Century Gothic" w:hAnsi="Century Gothic"/>
          </w:rPr>
          <w:t>https://www.ny.gov/sites/default/files/2023-07/DRI-NY-Forward_Application_2023_FINAL.pdf</w:t>
        </w:r>
      </w:hyperlink>
      <w:r w:rsidRPr="00FA0034">
        <w:rPr>
          <w:rFonts w:ascii="Century Gothic" w:hAnsi="Century Gothic"/>
        </w:rPr>
        <w:t xml:space="preserve">): </w:t>
      </w:r>
    </w:p>
    <w:p w14:paraId="56E48998" w14:textId="77777777" w:rsidR="002C240A" w:rsidRDefault="002C240A" w:rsidP="002C240A">
      <w:pPr>
        <w:spacing w:after="0" w:line="276" w:lineRule="auto"/>
        <w:rPr>
          <w:rFonts w:ascii="Century Gothic" w:hAnsi="Century Gothic"/>
          <w:b/>
          <w:bCs/>
        </w:rPr>
      </w:pPr>
    </w:p>
    <w:p w14:paraId="187F7379" w14:textId="77777777" w:rsidR="002C240A" w:rsidRDefault="002C240A" w:rsidP="002C240A">
      <w:pPr>
        <w:spacing w:after="0" w:line="276" w:lineRule="auto"/>
        <w:rPr>
          <w:rFonts w:ascii="Century Gothic" w:hAnsi="Century Gothic"/>
          <w:b/>
          <w:bCs/>
        </w:rPr>
      </w:pPr>
      <w:r w:rsidRPr="00FA0034">
        <w:rPr>
          <w:rFonts w:ascii="Century Gothic" w:hAnsi="Century Gothic"/>
          <w:b/>
          <w:bCs/>
        </w:rPr>
        <w:t>Page 14: Eligible Project Types</w:t>
      </w:r>
    </w:p>
    <w:p w14:paraId="6C7DA7F8" w14:textId="77777777" w:rsidR="002C240A" w:rsidRDefault="002C240A" w:rsidP="002C240A">
      <w:pPr>
        <w:spacing w:after="0" w:line="276" w:lineRule="auto"/>
        <w:rPr>
          <w:rFonts w:ascii="Century Gothic" w:hAnsi="Century Gothic"/>
          <w:b/>
          <w:bCs/>
        </w:rPr>
      </w:pPr>
    </w:p>
    <w:p w14:paraId="2BA1CC15" w14:textId="77777777" w:rsidR="002C240A" w:rsidRPr="00FA0034" w:rsidRDefault="002C240A" w:rsidP="002C240A">
      <w:pPr>
        <w:spacing w:after="0" w:line="276" w:lineRule="auto"/>
        <w:rPr>
          <w:rFonts w:ascii="Century Gothic" w:hAnsi="Century Gothic"/>
          <w:b/>
          <w:bCs/>
        </w:rPr>
      </w:pPr>
      <w:r w:rsidRPr="00FA0034">
        <w:rPr>
          <w:rFonts w:ascii="Century Gothic" w:hAnsi="Century Gothic"/>
          <w:b/>
          <w:bCs/>
        </w:rPr>
        <w:t>New Development and/or Rehabilitation of Existing Downtown Buildings</w:t>
      </w:r>
    </w:p>
    <w:p w14:paraId="791F062F" w14:textId="77777777" w:rsidR="002C240A" w:rsidRDefault="002C240A" w:rsidP="002C240A">
      <w:pPr>
        <w:spacing w:after="0" w:line="276" w:lineRule="auto"/>
        <w:rPr>
          <w:rFonts w:ascii="Century Gothic" w:hAnsi="Century Gothic"/>
        </w:rPr>
      </w:pPr>
      <w:r w:rsidRPr="00FA0034">
        <w:rPr>
          <w:rFonts w:ascii="Century Gothic" w:hAnsi="Century Gothic"/>
        </w:rPr>
        <w:t xml:space="preserve">Projects in this category may include </w:t>
      </w:r>
      <w:r w:rsidRPr="00F46B13">
        <w:rPr>
          <w:rFonts w:ascii="Century Gothic" w:hAnsi="Century Gothic"/>
          <w:b/>
          <w:bCs/>
          <w:highlight w:val="yellow"/>
        </w:rPr>
        <w:t>development or redevelopment of real property for mixed-use, commercial, residential, not-for profit, or public uses</w:t>
      </w:r>
      <w:r w:rsidRPr="00F46B13">
        <w:rPr>
          <w:rFonts w:ascii="Century Gothic" w:hAnsi="Century Gothic"/>
          <w:highlight w:val="yellow"/>
        </w:rPr>
        <w:t>.</w:t>
      </w:r>
      <w:r w:rsidRPr="00FA0034">
        <w:rPr>
          <w:rFonts w:ascii="Century Gothic" w:hAnsi="Century Gothic"/>
        </w:rPr>
        <w:t xml:space="preserve"> They should have </w:t>
      </w:r>
      <w:r w:rsidRPr="00F46B13">
        <w:rPr>
          <w:rFonts w:ascii="Century Gothic" w:hAnsi="Century Gothic"/>
          <w:b/>
          <w:bCs/>
          <w:highlight w:val="yellow"/>
        </w:rPr>
        <w:t>a visible and functional impact on the downtown serving as anchor, catalytic or transformative projects</w:t>
      </w:r>
      <w:r w:rsidRPr="00FA0034">
        <w:rPr>
          <w:rFonts w:ascii="Century Gothic" w:hAnsi="Century Gothic"/>
        </w:rPr>
        <w:t xml:space="preserve"> that will provide </w:t>
      </w:r>
      <w:r w:rsidRPr="00F46B13">
        <w:rPr>
          <w:rFonts w:ascii="Century Gothic" w:hAnsi="Century Gothic"/>
          <w:b/>
          <w:bCs/>
          <w:highlight w:val="yellow"/>
        </w:rPr>
        <w:t>employment opportunities, housing choices, and/or services for the community</w:t>
      </w:r>
      <w:r w:rsidRPr="00F46B13">
        <w:rPr>
          <w:rFonts w:ascii="Century Gothic" w:hAnsi="Century Gothic"/>
          <w:highlight w:val="yellow"/>
        </w:rPr>
        <w:t>.</w:t>
      </w:r>
      <w:r w:rsidRPr="00FA0034">
        <w:rPr>
          <w:rFonts w:ascii="Century Gothic" w:hAnsi="Century Gothic"/>
        </w:rPr>
        <w:t xml:space="preserve"> Proposals to construct or rehabilitate parking facilities will only be considered if they directly support new development in the downtown area.</w:t>
      </w:r>
    </w:p>
    <w:p w14:paraId="363D40FF" w14:textId="77777777" w:rsidR="002C240A" w:rsidRPr="00FA0034" w:rsidRDefault="002C240A" w:rsidP="002C240A">
      <w:pPr>
        <w:spacing w:after="0" w:line="276" w:lineRule="auto"/>
        <w:rPr>
          <w:rFonts w:ascii="Century Gothic" w:hAnsi="Century Gothic"/>
        </w:rPr>
      </w:pPr>
    </w:p>
    <w:p w14:paraId="66F33D4B" w14:textId="77777777" w:rsidR="002C240A" w:rsidRPr="00FA0034" w:rsidRDefault="002C240A" w:rsidP="002C240A">
      <w:pPr>
        <w:spacing w:after="0" w:line="276" w:lineRule="auto"/>
        <w:rPr>
          <w:rFonts w:ascii="Century Gothic" w:hAnsi="Century Gothic"/>
          <w:b/>
          <w:bCs/>
        </w:rPr>
      </w:pPr>
      <w:r w:rsidRPr="00FA0034">
        <w:rPr>
          <w:rFonts w:ascii="Century Gothic" w:hAnsi="Century Gothic"/>
          <w:b/>
          <w:bCs/>
        </w:rPr>
        <w:t>Page 15: Project Requirements</w:t>
      </w:r>
    </w:p>
    <w:p w14:paraId="1C834B1A" w14:textId="77777777" w:rsidR="002C240A" w:rsidRDefault="002C240A" w:rsidP="002C240A">
      <w:pPr>
        <w:spacing w:after="0" w:line="276" w:lineRule="auto"/>
        <w:rPr>
          <w:rFonts w:ascii="Century Gothic" w:hAnsi="Century Gothic"/>
        </w:rPr>
      </w:pPr>
    </w:p>
    <w:p w14:paraId="73E4EAA6"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 xml:space="preserve">The DRI and NYF programs are designed to fund transformational projects that have the potential to create an immediate, positive effect on a community’s downtown. Projects identified in a DRI or NYF application should meet the following criteria: </w:t>
      </w:r>
    </w:p>
    <w:p w14:paraId="300AEA13" w14:textId="77777777" w:rsidR="002C240A" w:rsidRDefault="002C240A" w:rsidP="002C240A">
      <w:pPr>
        <w:spacing w:after="0" w:line="276" w:lineRule="auto"/>
        <w:rPr>
          <w:rFonts w:ascii="Century Gothic" w:hAnsi="Century Gothic"/>
          <w:b/>
          <w:bCs/>
        </w:rPr>
      </w:pPr>
    </w:p>
    <w:p w14:paraId="2DC2B9D7" w14:textId="77777777" w:rsidR="002C240A" w:rsidRPr="00FA0034" w:rsidRDefault="002C240A" w:rsidP="002C240A">
      <w:pPr>
        <w:spacing w:line="276" w:lineRule="auto"/>
        <w:rPr>
          <w:rFonts w:ascii="Century Gothic" w:hAnsi="Century Gothic"/>
        </w:rPr>
      </w:pPr>
      <w:r w:rsidRPr="00FA0034">
        <w:rPr>
          <w:rFonts w:ascii="Century Gothic" w:hAnsi="Century Gothic"/>
          <w:b/>
          <w:bCs/>
        </w:rPr>
        <w:t>Project Sponsors</w:t>
      </w:r>
      <w:r w:rsidRPr="00FA0034">
        <w:rPr>
          <w:rFonts w:ascii="Century Gothic" w:hAnsi="Century Gothic"/>
        </w:rPr>
        <w:t xml:space="preserve">: DRI/NYF funding awards may be awarded to </w:t>
      </w:r>
      <w:r w:rsidRPr="00F46B13">
        <w:rPr>
          <w:rFonts w:ascii="Century Gothic" w:hAnsi="Century Gothic"/>
          <w:b/>
          <w:bCs/>
          <w:highlight w:val="yellow"/>
        </w:rPr>
        <w:t>public, not-for-profit, and private entities</w:t>
      </w:r>
      <w:r w:rsidRPr="00FA0034">
        <w:rPr>
          <w:rFonts w:ascii="Century Gothic" w:hAnsi="Century Gothic"/>
        </w:rPr>
        <w:t xml:space="preserve"> to implement projects selected for funding. Project sponsors must have the </w:t>
      </w:r>
      <w:r w:rsidRPr="00F46B13">
        <w:rPr>
          <w:rFonts w:ascii="Century Gothic" w:hAnsi="Century Gothic"/>
          <w:b/>
          <w:bCs/>
          <w:highlight w:val="yellow"/>
        </w:rPr>
        <w:t>capacity and legal authority to undertake</w:t>
      </w:r>
      <w:r w:rsidRPr="00FA0034">
        <w:rPr>
          <w:rFonts w:ascii="Century Gothic" w:hAnsi="Century Gothic"/>
        </w:rPr>
        <w:t xml:space="preserve"> the proposed project. </w:t>
      </w:r>
    </w:p>
    <w:p w14:paraId="226025E7" w14:textId="77777777" w:rsidR="002C240A" w:rsidRPr="00FA0034" w:rsidRDefault="002C240A" w:rsidP="002C240A">
      <w:pPr>
        <w:spacing w:line="276" w:lineRule="auto"/>
        <w:rPr>
          <w:rFonts w:ascii="Century Gothic" w:hAnsi="Century Gothic"/>
        </w:rPr>
      </w:pPr>
      <w:r w:rsidRPr="00FA0034">
        <w:rPr>
          <w:rFonts w:ascii="Century Gothic" w:hAnsi="Century Gothic"/>
          <w:b/>
          <w:bCs/>
        </w:rPr>
        <w:t>Timing:</w:t>
      </w:r>
      <w:r w:rsidRPr="00FA0034">
        <w:rPr>
          <w:rFonts w:ascii="Century Gothic" w:hAnsi="Century Gothic"/>
        </w:rPr>
        <w:t xml:space="preserve"> Projects must be able to break ground within </w:t>
      </w:r>
      <w:r w:rsidRPr="00F46B13">
        <w:rPr>
          <w:rFonts w:ascii="Century Gothic" w:hAnsi="Century Gothic"/>
          <w:b/>
          <w:bCs/>
          <w:highlight w:val="yellow"/>
        </w:rPr>
        <w:t>two years or sooner</w:t>
      </w:r>
      <w:r w:rsidRPr="00FA0034">
        <w:rPr>
          <w:rFonts w:ascii="Century Gothic" w:hAnsi="Century Gothic"/>
        </w:rPr>
        <w:t xml:space="preserve"> of receiving DRI/NYF grant funds. </w:t>
      </w:r>
    </w:p>
    <w:p w14:paraId="5D9ADC9E" w14:textId="77777777" w:rsidR="002C240A" w:rsidRPr="00FA0034" w:rsidRDefault="002C240A" w:rsidP="002C240A">
      <w:pPr>
        <w:spacing w:line="276" w:lineRule="auto"/>
        <w:rPr>
          <w:rFonts w:ascii="Century Gothic" w:hAnsi="Century Gothic"/>
        </w:rPr>
      </w:pPr>
      <w:r w:rsidRPr="00FA0034">
        <w:rPr>
          <w:rFonts w:ascii="Century Gothic" w:hAnsi="Century Gothic"/>
          <w:b/>
          <w:bCs/>
        </w:rPr>
        <w:t>Matching and Leverage:</w:t>
      </w:r>
      <w:r w:rsidRPr="00FA0034">
        <w:rPr>
          <w:rFonts w:ascii="Century Gothic" w:hAnsi="Century Gothic"/>
        </w:rPr>
        <w:t xml:space="preserve"> New York communities are diverse. To meet the opportunities and challenges throughout the State, there are no programmatic minimum match requirements for the DRI or NYF. However, </w:t>
      </w:r>
      <w:r w:rsidRPr="00F46B13">
        <w:rPr>
          <w:rFonts w:ascii="Century Gothic" w:hAnsi="Century Gothic"/>
          <w:b/>
          <w:bCs/>
          <w:highlight w:val="yellow"/>
        </w:rPr>
        <w:t>the LPC may impose match requirements as part of the planning process</w:t>
      </w:r>
      <w:r w:rsidRPr="00FA0034">
        <w:rPr>
          <w:rFonts w:ascii="Century Gothic" w:hAnsi="Century Gothic"/>
        </w:rPr>
        <w:t xml:space="preserve">. </w:t>
      </w:r>
    </w:p>
    <w:p w14:paraId="190E811A" w14:textId="77777777" w:rsidR="002C240A" w:rsidRPr="00FA0034" w:rsidRDefault="002C240A" w:rsidP="002C240A">
      <w:pPr>
        <w:spacing w:line="276" w:lineRule="auto"/>
        <w:rPr>
          <w:rFonts w:ascii="Century Gothic" w:hAnsi="Century Gothic"/>
        </w:rPr>
      </w:pPr>
      <w:r w:rsidRPr="00FA0034">
        <w:rPr>
          <w:rFonts w:ascii="Century Gothic" w:hAnsi="Century Gothic"/>
          <w:b/>
          <w:bCs/>
        </w:rPr>
        <w:t xml:space="preserve">Building Decarbonization: </w:t>
      </w:r>
      <w:r w:rsidRPr="00FA0034">
        <w:rPr>
          <w:rFonts w:ascii="Century Gothic" w:hAnsi="Century Gothic"/>
        </w:rPr>
        <w:t xml:space="preserve">For the DRI and NYF program, projects that represent </w:t>
      </w:r>
      <w:r w:rsidRPr="00F46B13">
        <w:rPr>
          <w:rFonts w:ascii="Century Gothic" w:hAnsi="Century Gothic"/>
          <w:b/>
          <w:bCs/>
          <w:highlight w:val="yellow"/>
        </w:rPr>
        <w:t>new construction or building addition (over 5,000 SF) and substantial rehabilitation (over 5,000 SF and meeting at least two other renovation criteria) will be required to demonstrate compliance with one of the three compliance path options</w:t>
      </w:r>
      <w:r w:rsidRPr="00F46B13">
        <w:rPr>
          <w:rFonts w:ascii="Century Gothic" w:hAnsi="Century Gothic"/>
          <w:highlight w:val="yellow"/>
        </w:rPr>
        <w:t>:</w:t>
      </w:r>
      <w:r w:rsidRPr="00FA0034">
        <w:rPr>
          <w:rFonts w:ascii="Century Gothic" w:hAnsi="Century Gothic"/>
        </w:rPr>
        <w:t xml:space="preserve"> meeting the </w:t>
      </w:r>
      <w:r w:rsidRPr="00F46B13">
        <w:rPr>
          <w:rFonts w:ascii="Century Gothic" w:hAnsi="Century Gothic"/>
          <w:highlight w:val="yellow"/>
        </w:rPr>
        <w:t>NY Stretch Energy Code</w:t>
      </w:r>
      <w:r w:rsidRPr="00FA0034">
        <w:rPr>
          <w:rFonts w:ascii="Century Gothic" w:hAnsi="Century Gothic"/>
        </w:rPr>
        <w:t xml:space="preserve">, obtaining an </w:t>
      </w:r>
      <w:r w:rsidRPr="00F46B13">
        <w:rPr>
          <w:rFonts w:ascii="Century Gothic" w:hAnsi="Century Gothic"/>
          <w:highlight w:val="yellow"/>
        </w:rPr>
        <w:t>Energy Start score of 90 or greater using the EPA Target Finder Tool,</w:t>
      </w:r>
      <w:r w:rsidRPr="00FA0034">
        <w:rPr>
          <w:rFonts w:ascii="Century Gothic" w:hAnsi="Century Gothic"/>
        </w:rPr>
        <w:t xml:space="preserve"> or </w:t>
      </w:r>
      <w:r w:rsidRPr="00F46B13">
        <w:rPr>
          <w:rFonts w:ascii="Century Gothic" w:hAnsi="Century Gothic"/>
          <w:highlight w:val="yellow"/>
        </w:rPr>
        <w:t>obtaining a certification</w:t>
      </w:r>
      <w:r w:rsidRPr="00FA0034">
        <w:rPr>
          <w:rFonts w:ascii="Century Gothic" w:hAnsi="Century Gothic"/>
        </w:rPr>
        <w:t xml:space="preserve"> from an approve third-party organization such as LEED. Energy consultants will be available to support project sponsors in meeting this requirement. </w:t>
      </w:r>
    </w:p>
    <w:p w14:paraId="5C7B84E8" w14:textId="77777777" w:rsidR="002C240A" w:rsidRPr="00FA0034" w:rsidRDefault="002C240A" w:rsidP="002C240A">
      <w:pPr>
        <w:spacing w:line="276" w:lineRule="auto"/>
        <w:rPr>
          <w:rFonts w:ascii="Century Gothic" w:hAnsi="Century Gothic"/>
        </w:rPr>
      </w:pPr>
      <w:r w:rsidRPr="00FA0034">
        <w:rPr>
          <w:rFonts w:ascii="Century Gothic" w:hAnsi="Century Gothic"/>
          <w:b/>
          <w:bCs/>
        </w:rPr>
        <w:lastRenderedPageBreak/>
        <w:t>Project Size and Scale:</w:t>
      </w:r>
      <w:r w:rsidRPr="00FA0034">
        <w:rPr>
          <w:rFonts w:ascii="Century Gothic" w:hAnsi="Century Gothic"/>
        </w:rPr>
        <w:t xml:space="preserve"> Projects must be </w:t>
      </w:r>
      <w:r w:rsidRPr="00F46B13">
        <w:rPr>
          <w:rFonts w:ascii="Century Gothic" w:hAnsi="Century Gothic"/>
          <w:b/>
          <w:bCs/>
          <w:highlight w:val="yellow"/>
        </w:rPr>
        <w:t>large enough to be truly transformative</w:t>
      </w:r>
      <w:r w:rsidRPr="00FA0034">
        <w:rPr>
          <w:rFonts w:ascii="Century Gothic" w:hAnsi="Century Gothic"/>
        </w:rPr>
        <w:t xml:space="preserve"> for the downtown area. </w:t>
      </w:r>
    </w:p>
    <w:p w14:paraId="09A6968B" w14:textId="77777777" w:rsidR="002C240A" w:rsidRPr="00FA0034" w:rsidRDefault="002C240A" w:rsidP="002C240A">
      <w:pPr>
        <w:spacing w:line="276" w:lineRule="auto"/>
        <w:rPr>
          <w:rFonts w:ascii="Century Gothic" w:hAnsi="Century Gothic"/>
        </w:rPr>
      </w:pPr>
      <w:r w:rsidRPr="00FA0034">
        <w:rPr>
          <w:rFonts w:ascii="Century Gothic" w:hAnsi="Century Gothic"/>
          <w:b/>
          <w:bCs/>
        </w:rPr>
        <w:t>Financing:</w:t>
      </w:r>
      <w:r w:rsidRPr="00FA0034">
        <w:rPr>
          <w:rFonts w:ascii="Century Gothic" w:hAnsi="Century Gothic"/>
        </w:rPr>
        <w:t xml:space="preserve"> Projects </w:t>
      </w:r>
      <w:r w:rsidRPr="00F46B13">
        <w:rPr>
          <w:rFonts w:ascii="Century Gothic" w:hAnsi="Century Gothic"/>
        </w:rPr>
        <w:t xml:space="preserve">should have </w:t>
      </w:r>
      <w:r w:rsidRPr="00F46B13">
        <w:rPr>
          <w:rFonts w:ascii="Century Gothic" w:hAnsi="Century Gothic"/>
          <w:b/>
          <w:bCs/>
          <w:highlight w:val="yellow"/>
        </w:rPr>
        <w:t>financing commitments largely secured or be able to demonstrate a clear path to securing sufficient financing</w:t>
      </w:r>
      <w:r w:rsidRPr="00F46B13">
        <w:rPr>
          <w:rFonts w:ascii="Century Gothic" w:hAnsi="Century Gothic"/>
          <w:highlight w:val="yellow"/>
        </w:rPr>
        <w:t>.</w:t>
      </w:r>
      <w:r w:rsidRPr="00FA0034">
        <w:rPr>
          <w:rFonts w:ascii="Century Gothic" w:hAnsi="Century Gothic"/>
        </w:rPr>
        <w:t xml:space="preserve"> This financing, combined with DRI/NYF funding, should enable the sponsor to undertake the project expeditiously. </w:t>
      </w:r>
    </w:p>
    <w:p w14:paraId="56EA194D" w14:textId="77777777" w:rsidR="002C240A" w:rsidRPr="00FA0034" w:rsidRDefault="002C240A" w:rsidP="002C240A">
      <w:pPr>
        <w:spacing w:line="276" w:lineRule="auto"/>
        <w:rPr>
          <w:rFonts w:ascii="Century Gothic" w:hAnsi="Century Gothic"/>
        </w:rPr>
      </w:pPr>
      <w:r w:rsidRPr="00FA0034">
        <w:rPr>
          <w:rFonts w:ascii="Century Gothic" w:hAnsi="Century Gothic"/>
          <w:b/>
          <w:bCs/>
        </w:rPr>
        <w:t>Site Control:</w:t>
      </w:r>
      <w:r w:rsidRPr="00FA0034">
        <w:rPr>
          <w:rFonts w:ascii="Century Gothic" w:hAnsi="Century Gothic"/>
        </w:rPr>
        <w:t xml:space="preserve"> The project sponsor </w:t>
      </w:r>
      <w:r w:rsidRPr="00F46B13">
        <w:rPr>
          <w:rFonts w:ascii="Century Gothic" w:hAnsi="Century Gothic"/>
          <w:b/>
          <w:bCs/>
          <w:highlight w:val="yellow"/>
        </w:rPr>
        <w:t>must have site control or be in the process of acquiring site control.</w:t>
      </w:r>
      <w:r w:rsidRPr="00FA0034">
        <w:rPr>
          <w:rFonts w:ascii="Century Gothic" w:hAnsi="Century Gothic"/>
        </w:rPr>
        <w:t xml:space="preserve"> If the project sponsor is leasing or renting the proposed project site, the property owner must agree to the proposed project in writing.</w:t>
      </w:r>
    </w:p>
    <w:p w14:paraId="6DD991C3" w14:textId="77777777" w:rsidR="002C240A" w:rsidRDefault="002C240A" w:rsidP="002C240A">
      <w:pPr>
        <w:spacing w:line="276" w:lineRule="auto"/>
        <w:rPr>
          <w:rFonts w:ascii="Century Gothic" w:hAnsi="Century Gothic"/>
          <w:b/>
          <w:bCs/>
        </w:rPr>
      </w:pPr>
      <w:r>
        <w:rPr>
          <w:rFonts w:ascii="Century Gothic" w:hAnsi="Century Gothic"/>
          <w:b/>
          <w:bCs/>
        </w:rPr>
        <w:t>Ineligible Activities</w:t>
      </w:r>
    </w:p>
    <w:p w14:paraId="4EB9CA2B" w14:textId="77777777" w:rsidR="002C240A" w:rsidRPr="00985362" w:rsidRDefault="002C240A" w:rsidP="002C240A">
      <w:pPr>
        <w:spacing w:line="276" w:lineRule="auto"/>
        <w:rPr>
          <w:rFonts w:ascii="Century Gothic" w:hAnsi="Century Gothic"/>
        </w:rPr>
      </w:pPr>
      <w:r w:rsidRPr="00985362">
        <w:rPr>
          <w:rFonts w:ascii="Century Gothic" w:hAnsi="Century Gothic"/>
        </w:rPr>
        <w:t>There are few restrictions on the use of DRI/NYF funds other than the requirement that proposed projects are largely capital in nature, can be implemented quickly, and will have a transformational impact on the downtown. However, a few specific activities have been identified as ineligible for DRI/NYF funds and should not be included in projects proposed for DRI /NYF funding. These ineligible activities include:</w:t>
      </w:r>
      <w:r>
        <w:rPr>
          <w:rFonts w:ascii="Century Gothic" w:hAnsi="Century Gothic"/>
        </w:rPr>
        <w:t xml:space="preserve"> </w:t>
      </w:r>
      <w:r w:rsidRPr="004360FF">
        <w:rPr>
          <w:rFonts w:ascii="Century Gothic" w:hAnsi="Century Gothic"/>
          <w:b/>
          <w:bCs/>
          <w:highlight w:val="yellow"/>
        </w:rPr>
        <w:t>Planning Activities, Operations and Maintenance</w:t>
      </w:r>
      <w:r>
        <w:rPr>
          <w:rFonts w:ascii="Century Gothic" w:hAnsi="Century Gothic"/>
          <w:b/>
          <w:bCs/>
        </w:rPr>
        <w:t xml:space="preserve"> </w:t>
      </w:r>
      <w:r>
        <w:rPr>
          <w:rFonts w:ascii="Century Gothic" w:hAnsi="Century Gothic"/>
        </w:rPr>
        <w:t>(staff salaries and wages, rent, utilities, upkeep)</w:t>
      </w:r>
      <w:r>
        <w:rPr>
          <w:rFonts w:ascii="Century Gothic" w:hAnsi="Century Gothic"/>
          <w:b/>
          <w:bCs/>
        </w:rPr>
        <w:t xml:space="preserve">, </w:t>
      </w:r>
      <w:r w:rsidRPr="004360FF">
        <w:rPr>
          <w:rFonts w:ascii="Century Gothic" w:hAnsi="Century Gothic"/>
          <w:b/>
          <w:bCs/>
          <w:highlight w:val="yellow"/>
        </w:rPr>
        <w:t>Pre-award Costs, Property Acquisition</w:t>
      </w:r>
      <w:r>
        <w:rPr>
          <w:rFonts w:ascii="Century Gothic" w:hAnsi="Century Gothic"/>
          <w:b/>
          <w:bCs/>
        </w:rPr>
        <w:t xml:space="preserve"> </w:t>
      </w:r>
      <w:r>
        <w:rPr>
          <w:rFonts w:ascii="Century Gothic" w:hAnsi="Century Gothic"/>
        </w:rPr>
        <w:t xml:space="preserve">(can be included in overall budget, but cannot be funded with NYF funds), and </w:t>
      </w:r>
      <w:r w:rsidRPr="004360FF">
        <w:rPr>
          <w:rFonts w:ascii="Century Gothic" w:hAnsi="Century Gothic"/>
          <w:b/>
          <w:bCs/>
          <w:highlight w:val="yellow"/>
        </w:rPr>
        <w:t>Training and Program Expenses.</w:t>
      </w:r>
    </w:p>
    <w:p w14:paraId="488DB5DA" w14:textId="77777777" w:rsidR="002C240A" w:rsidRPr="000F6A12" w:rsidRDefault="002C240A" w:rsidP="002C240A">
      <w:pPr>
        <w:spacing w:after="0" w:line="276" w:lineRule="auto"/>
        <w:rPr>
          <w:rFonts w:ascii="Century Gothic" w:hAnsi="Century Gothic"/>
          <w:b/>
          <w:bCs/>
        </w:rPr>
      </w:pPr>
      <w:r>
        <w:rPr>
          <w:rFonts w:ascii="Century Gothic" w:hAnsi="Century Gothic"/>
          <w:b/>
          <w:bCs/>
        </w:rPr>
        <w:t>Page 28: Application Part 9 – Transformative Project Opportunities</w:t>
      </w:r>
    </w:p>
    <w:p w14:paraId="7F864B0D" w14:textId="77777777" w:rsidR="002C240A" w:rsidRDefault="002C240A" w:rsidP="002C240A">
      <w:pPr>
        <w:spacing w:after="0" w:line="276" w:lineRule="auto"/>
        <w:rPr>
          <w:rFonts w:ascii="Century Gothic" w:hAnsi="Century Gothic"/>
        </w:rPr>
      </w:pPr>
    </w:p>
    <w:p w14:paraId="5DFA3046" w14:textId="77777777" w:rsidR="002C240A" w:rsidRPr="000F6A12" w:rsidRDefault="002C240A" w:rsidP="002C240A">
      <w:pPr>
        <w:spacing w:after="0" w:line="276" w:lineRule="auto"/>
        <w:rPr>
          <w:rFonts w:ascii="Century Gothic" w:hAnsi="Century Gothic"/>
          <w:i/>
          <w:iCs/>
        </w:rPr>
      </w:pPr>
      <w:r w:rsidRPr="000F6A12">
        <w:rPr>
          <w:rFonts w:ascii="Century Gothic" w:hAnsi="Century Gothic"/>
          <w:i/>
          <w:iCs/>
        </w:rPr>
        <w:t xml:space="preserve">Identify and describe project opportunities that build on the community’s strengths and needs and have the potential to be transformative in the DRI or NYF area. </w:t>
      </w:r>
    </w:p>
    <w:p w14:paraId="621AE5B0" w14:textId="77777777" w:rsidR="002C240A" w:rsidRDefault="002C240A" w:rsidP="002C240A">
      <w:pPr>
        <w:spacing w:after="0" w:line="276" w:lineRule="auto"/>
        <w:rPr>
          <w:rFonts w:ascii="Century Gothic" w:hAnsi="Century Gothic"/>
        </w:rPr>
      </w:pPr>
    </w:p>
    <w:p w14:paraId="3CEA7F3C"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 xml:space="preserve">Please describe a complementary set of proposed projects or opportunities in the DRI or NYF area that have </w:t>
      </w:r>
      <w:r w:rsidRPr="004360FF">
        <w:rPr>
          <w:rFonts w:ascii="Century Gothic" w:hAnsi="Century Gothic"/>
          <w:b/>
          <w:bCs/>
          <w:highlight w:val="yellow"/>
        </w:rPr>
        <w:t>strong public support</w:t>
      </w:r>
      <w:r w:rsidRPr="00FA0034">
        <w:rPr>
          <w:rFonts w:ascii="Century Gothic" w:hAnsi="Century Gothic"/>
        </w:rPr>
        <w:t xml:space="preserve">, are </w:t>
      </w:r>
      <w:r w:rsidRPr="004360FF">
        <w:rPr>
          <w:rFonts w:ascii="Century Gothic" w:hAnsi="Century Gothic"/>
          <w:b/>
          <w:bCs/>
          <w:highlight w:val="yellow"/>
        </w:rPr>
        <w:t>poised for implementation</w:t>
      </w:r>
      <w:r w:rsidRPr="00FA0034">
        <w:rPr>
          <w:rFonts w:ascii="Century Gothic" w:hAnsi="Century Gothic"/>
        </w:rPr>
        <w:t xml:space="preserve">, and when considered together, would have a </w:t>
      </w:r>
      <w:r w:rsidRPr="004360FF">
        <w:rPr>
          <w:rFonts w:ascii="Century Gothic" w:hAnsi="Century Gothic"/>
          <w:b/>
          <w:bCs/>
          <w:highlight w:val="yellow"/>
        </w:rPr>
        <w:t>transformative effect on the community’s downtown</w:t>
      </w:r>
      <w:r w:rsidRPr="004360FF">
        <w:rPr>
          <w:rFonts w:ascii="Century Gothic" w:hAnsi="Century Gothic"/>
          <w:highlight w:val="yellow"/>
        </w:rPr>
        <w:t>.</w:t>
      </w:r>
      <w:r w:rsidRPr="00FA0034">
        <w:rPr>
          <w:rFonts w:ascii="Century Gothic" w:hAnsi="Century Gothic"/>
        </w:rPr>
        <w:t xml:space="preserve"> Projects may be developed to varying degrees and applicants are also encouraged to include transformative opportunities that could be explored further during the planning process. Please identify multiple project opportunities, and the following applies to each project or opportunity identified in the application: </w:t>
      </w:r>
    </w:p>
    <w:p w14:paraId="0B1FE2AA" w14:textId="77777777" w:rsidR="002C240A" w:rsidRDefault="002C240A" w:rsidP="002C240A">
      <w:pPr>
        <w:spacing w:after="0" w:line="276" w:lineRule="auto"/>
        <w:rPr>
          <w:rFonts w:ascii="Century Gothic" w:hAnsi="Century Gothic"/>
        </w:rPr>
      </w:pPr>
    </w:p>
    <w:p w14:paraId="61473A45"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 xml:space="preserve">• Projects must be </w:t>
      </w:r>
      <w:r w:rsidRPr="004360FF">
        <w:rPr>
          <w:rFonts w:ascii="Century Gothic" w:hAnsi="Century Gothic"/>
          <w:b/>
          <w:bCs/>
          <w:highlight w:val="yellow"/>
        </w:rPr>
        <w:t>realistic, feasible</w:t>
      </w:r>
      <w:r w:rsidRPr="00FA0034">
        <w:rPr>
          <w:rFonts w:ascii="Century Gothic" w:hAnsi="Century Gothic"/>
        </w:rPr>
        <w:t xml:space="preserve">, and have been </w:t>
      </w:r>
      <w:r w:rsidRPr="004360FF">
        <w:rPr>
          <w:rFonts w:ascii="Century Gothic" w:hAnsi="Century Gothic"/>
          <w:b/>
          <w:bCs/>
          <w:highlight w:val="yellow"/>
        </w:rPr>
        <w:t>coordinated</w:t>
      </w:r>
      <w:r w:rsidRPr="00FA0034">
        <w:rPr>
          <w:rFonts w:ascii="Century Gothic" w:hAnsi="Century Gothic"/>
        </w:rPr>
        <w:t xml:space="preserve"> with property owners / project sponsors </w:t>
      </w:r>
    </w:p>
    <w:p w14:paraId="049350D9"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 xml:space="preserve">• Projects may be sponsored by </w:t>
      </w:r>
      <w:r w:rsidRPr="004360FF">
        <w:rPr>
          <w:rFonts w:ascii="Century Gothic" w:hAnsi="Century Gothic"/>
          <w:b/>
          <w:bCs/>
          <w:highlight w:val="yellow"/>
        </w:rPr>
        <w:t>public, nonprofit, or private entities</w:t>
      </w:r>
      <w:r w:rsidRPr="00FA0034">
        <w:rPr>
          <w:rFonts w:ascii="Century Gothic" w:hAnsi="Century Gothic"/>
        </w:rPr>
        <w:t xml:space="preserve"> and may address </w:t>
      </w:r>
      <w:r w:rsidRPr="004360FF">
        <w:rPr>
          <w:rFonts w:ascii="Century Gothic" w:hAnsi="Century Gothic"/>
          <w:b/>
          <w:bCs/>
          <w:highlight w:val="yellow"/>
        </w:rPr>
        <w:t>economic development, transportation, housing, and community development needs</w:t>
      </w:r>
      <w:r w:rsidRPr="00FA0034">
        <w:rPr>
          <w:rFonts w:ascii="Century Gothic" w:hAnsi="Century Gothic"/>
        </w:rPr>
        <w:t xml:space="preserve"> </w:t>
      </w:r>
    </w:p>
    <w:p w14:paraId="229137E7"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 xml:space="preserve">• Projects should be </w:t>
      </w:r>
      <w:r w:rsidRPr="004360FF">
        <w:rPr>
          <w:rFonts w:ascii="Century Gothic" w:hAnsi="Century Gothic"/>
          <w:b/>
          <w:bCs/>
          <w:highlight w:val="yellow"/>
        </w:rPr>
        <w:t>ready for implementation</w:t>
      </w:r>
      <w:r w:rsidRPr="00FA0034">
        <w:rPr>
          <w:rFonts w:ascii="Century Gothic" w:hAnsi="Century Gothic"/>
        </w:rPr>
        <w:t xml:space="preserve"> with an infusion of DRI / NYF funds within the </w:t>
      </w:r>
      <w:r w:rsidRPr="004360FF">
        <w:rPr>
          <w:rFonts w:ascii="Century Gothic" w:hAnsi="Century Gothic"/>
          <w:b/>
          <w:bCs/>
          <w:highlight w:val="yellow"/>
        </w:rPr>
        <w:t>first one or two years</w:t>
      </w:r>
      <w:r w:rsidRPr="00FA0034">
        <w:rPr>
          <w:rFonts w:ascii="Century Gothic" w:hAnsi="Century Gothic"/>
        </w:rPr>
        <w:t xml:space="preserve"> (depending on the scope and complexity of the project) </w:t>
      </w:r>
    </w:p>
    <w:p w14:paraId="381A4CB2"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 xml:space="preserve">• Project descriptions should include </w:t>
      </w:r>
      <w:r w:rsidRPr="0051698A">
        <w:rPr>
          <w:rFonts w:ascii="Century Gothic" w:hAnsi="Century Gothic"/>
        </w:rPr>
        <w:t xml:space="preserve">the </w:t>
      </w:r>
      <w:r w:rsidRPr="004360FF">
        <w:rPr>
          <w:rFonts w:ascii="Century Gothic" w:hAnsi="Century Gothic"/>
          <w:b/>
          <w:bCs/>
          <w:highlight w:val="yellow"/>
        </w:rPr>
        <w:t>location, identification of a project sponsor, a tentative timeline for implementation, and a proposed cost and identification of potential funding sources</w:t>
      </w:r>
    </w:p>
    <w:p w14:paraId="63FD0FD8" w14:textId="77777777" w:rsidR="002C240A" w:rsidRDefault="002C240A" w:rsidP="002C240A">
      <w:pPr>
        <w:spacing w:after="0" w:line="276" w:lineRule="auto"/>
        <w:rPr>
          <w:rFonts w:ascii="Century Gothic" w:hAnsi="Century Gothic"/>
        </w:rPr>
      </w:pPr>
    </w:p>
    <w:p w14:paraId="7E55C0BC"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While DRI and NYF funding awards may be used to cover a portion of costs for both public and private projects</w:t>
      </w:r>
      <w:r w:rsidRPr="00271417">
        <w:rPr>
          <w:rFonts w:ascii="Century Gothic" w:hAnsi="Century Gothic"/>
          <w:b/>
          <w:bCs/>
          <w:highlight w:val="yellow"/>
        </w:rPr>
        <w:t>, leveraged investment from other funding sources (private or public) will stretch the DRI/NYF award, allowing more projects to benefit.</w:t>
      </w:r>
      <w:r w:rsidRPr="00FA0034">
        <w:rPr>
          <w:rFonts w:ascii="Century Gothic" w:hAnsi="Century Gothic"/>
        </w:rPr>
        <w:t xml:space="preserve"> This, in turn, will broaden the impact to the community by funding a more inclusive and representative slate of projects leading to increased community revitalization, economic activity, community amenities, and quality of life.</w:t>
      </w:r>
    </w:p>
    <w:p w14:paraId="3ACFE262" w14:textId="77777777" w:rsidR="002C240A" w:rsidRPr="00FA0034" w:rsidRDefault="002C240A" w:rsidP="002C240A">
      <w:pPr>
        <w:spacing w:after="0" w:line="276" w:lineRule="auto"/>
        <w:rPr>
          <w:rFonts w:ascii="Century Gothic" w:hAnsi="Century Gothic"/>
        </w:rPr>
      </w:pPr>
      <w:r w:rsidRPr="00FA0034">
        <w:rPr>
          <w:rFonts w:ascii="Century Gothic" w:hAnsi="Century Gothic"/>
        </w:rPr>
        <w:br w:type="page"/>
      </w:r>
    </w:p>
    <w:p w14:paraId="542CADA1" w14:textId="77777777" w:rsidR="002C240A" w:rsidRPr="00FA0034" w:rsidRDefault="002C240A" w:rsidP="002C240A">
      <w:pPr>
        <w:spacing w:after="0" w:line="276" w:lineRule="auto"/>
        <w:rPr>
          <w:rFonts w:ascii="Century Gothic" w:hAnsi="Century Gothic"/>
          <w:b/>
          <w:bCs/>
        </w:rPr>
      </w:pPr>
      <w:r w:rsidRPr="00FA0034">
        <w:rPr>
          <w:rFonts w:ascii="Century Gothic" w:hAnsi="Century Gothic"/>
          <w:b/>
          <w:bCs/>
        </w:rPr>
        <w:lastRenderedPageBreak/>
        <w:t>Additional information</w:t>
      </w:r>
    </w:p>
    <w:p w14:paraId="510DE622" w14:textId="3342D346" w:rsidR="002C240A" w:rsidRPr="00C05BA8" w:rsidRDefault="002C240A" w:rsidP="002C240A">
      <w:pPr>
        <w:spacing w:line="276" w:lineRule="auto"/>
        <w:rPr>
          <w:rFonts w:ascii="Century Gothic" w:hAnsi="Century Gothic"/>
        </w:rPr>
      </w:pPr>
      <w:r w:rsidRPr="00FA0034">
        <w:rPr>
          <w:rFonts w:ascii="Century Gothic" w:hAnsi="Century Gothic"/>
        </w:rPr>
        <w:t xml:space="preserve">-The final due date of the application is </w:t>
      </w:r>
      <w:r w:rsidRPr="00FA0034">
        <w:rPr>
          <w:rFonts w:ascii="Century Gothic" w:hAnsi="Century Gothic"/>
          <w:b/>
          <w:bCs/>
        </w:rPr>
        <w:t xml:space="preserve">Friday, September 29. </w:t>
      </w:r>
      <w:r>
        <w:rPr>
          <w:rFonts w:ascii="Century Gothic" w:hAnsi="Century Gothic"/>
        </w:rPr>
        <w:t xml:space="preserve">We ask that you send us your information by </w:t>
      </w:r>
      <w:r w:rsidR="00F374F3">
        <w:rPr>
          <w:rFonts w:ascii="Century Gothic" w:hAnsi="Century Gothic"/>
          <w:b/>
          <w:bCs/>
        </w:rPr>
        <w:t xml:space="preserve">Friday, September </w:t>
      </w:r>
      <w:r w:rsidR="00A963F0">
        <w:rPr>
          <w:rFonts w:ascii="Century Gothic" w:hAnsi="Century Gothic"/>
          <w:b/>
          <w:bCs/>
        </w:rPr>
        <w:t>15</w:t>
      </w:r>
      <w:r>
        <w:rPr>
          <w:rFonts w:ascii="Century Gothic" w:hAnsi="Century Gothic"/>
          <w:b/>
          <w:bCs/>
        </w:rPr>
        <w:t>.</w:t>
      </w:r>
      <w:r>
        <w:rPr>
          <w:rFonts w:ascii="Century Gothic" w:hAnsi="Century Gothic"/>
        </w:rPr>
        <w:t xml:space="preserve"> The more detailed and specific information you provide, the more likely it is for your project to be selected for inclusion.</w:t>
      </w:r>
    </w:p>
    <w:p w14:paraId="1D428EBB" w14:textId="3B1BCBF9" w:rsidR="002C240A" w:rsidRPr="00FA0034" w:rsidRDefault="002C240A" w:rsidP="002C240A">
      <w:pPr>
        <w:spacing w:line="276" w:lineRule="auto"/>
        <w:rPr>
          <w:rFonts w:ascii="Century Gothic" w:hAnsi="Century Gothic"/>
        </w:rPr>
      </w:pPr>
      <w:r w:rsidRPr="00FA0034">
        <w:rPr>
          <w:rFonts w:ascii="Century Gothic" w:hAnsi="Century Gothic"/>
        </w:rPr>
        <w:t xml:space="preserve">-This is a matching grant program. NYF funding will not fund the entirety of the project. Owners/project sponsors will be expected to contribute </w:t>
      </w:r>
      <w:r w:rsidR="00DE28CB">
        <w:rPr>
          <w:rFonts w:ascii="Century Gothic" w:hAnsi="Century Gothic"/>
          <w:b/>
          <w:bCs/>
        </w:rPr>
        <w:t>a certain percentage</w:t>
      </w:r>
      <w:r w:rsidR="005B4332">
        <w:rPr>
          <w:rFonts w:ascii="Century Gothic" w:hAnsi="Century Gothic"/>
          <w:b/>
          <w:bCs/>
        </w:rPr>
        <w:t>, expected to be close to 60%,</w:t>
      </w:r>
      <w:r w:rsidRPr="00FA0034">
        <w:rPr>
          <w:rFonts w:ascii="Century Gothic" w:hAnsi="Century Gothic"/>
          <w:b/>
          <w:bCs/>
        </w:rPr>
        <w:t xml:space="preserve"> </w:t>
      </w:r>
      <w:r w:rsidRPr="00FA0034">
        <w:rPr>
          <w:rFonts w:ascii="Century Gothic" w:hAnsi="Century Gothic"/>
        </w:rPr>
        <w:t>of program funding, though the exact number is subject to change.</w:t>
      </w:r>
    </w:p>
    <w:p w14:paraId="1D6A5063" w14:textId="792BEB69" w:rsidR="002C240A" w:rsidRPr="00FA0034" w:rsidRDefault="002C240A" w:rsidP="002C240A">
      <w:pPr>
        <w:spacing w:line="276" w:lineRule="auto"/>
        <w:rPr>
          <w:rFonts w:ascii="Century Gothic" w:hAnsi="Century Gothic"/>
        </w:rPr>
      </w:pPr>
      <w:r w:rsidRPr="00FA0034">
        <w:rPr>
          <w:rFonts w:ascii="Century Gothic" w:hAnsi="Century Gothic"/>
        </w:rPr>
        <w:t xml:space="preserve">-It is important to keep in mind that only a few </w:t>
      </w:r>
      <w:r>
        <w:rPr>
          <w:rFonts w:ascii="Century Gothic" w:hAnsi="Century Gothic"/>
        </w:rPr>
        <w:t>projects</w:t>
      </w:r>
      <w:r w:rsidRPr="00FA0034">
        <w:rPr>
          <w:rFonts w:ascii="Century Gothic" w:hAnsi="Century Gothic"/>
        </w:rPr>
        <w:t xml:space="preserve"> can be included in the final applic</w:t>
      </w:r>
      <w:r>
        <w:rPr>
          <w:rFonts w:ascii="Century Gothic" w:hAnsi="Century Gothic"/>
        </w:rPr>
        <w:t xml:space="preserve">ation and that the New York Forward program is highly competitive, with a maximum of </w:t>
      </w:r>
      <w:r>
        <w:rPr>
          <w:rFonts w:ascii="Century Gothic" w:hAnsi="Century Gothic"/>
          <w:b/>
          <w:bCs/>
        </w:rPr>
        <w:t xml:space="preserve">three </w:t>
      </w:r>
      <w:r>
        <w:rPr>
          <w:rFonts w:ascii="Century Gothic" w:hAnsi="Century Gothic"/>
        </w:rPr>
        <w:t xml:space="preserve">municipalities from each of New York’s </w:t>
      </w:r>
      <w:r>
        <w:rPr>
          <w:rFonts w:ascii="Century Gothic" w:hAnsi="Century Gothic"/>
          <w:b/>
          <w:bCs/>
        </w:rPr>
        <w:t xml:space="preserve">ten </w:t>
      </w:r>
      <w:r>
        <w:rPr>
          <w:rFonts w:ascii="Century Gothic" w:hAnsi="Century Gothic"/>
        </w:rPr>
        <w:t>regions projected to receive funding.</w:t>
      </w:r>
      <w:r w:rsidRPr="00FA0034">
        <w:rPr>
          <w:rFonts w:ascii="Century Gothic" w:hAnsi="Century Gothic"/>
        </w:rPr>
        <w:t xml:space="preserve"> </w:t>
      </w:r>
    </w:p>
    <w:p w14:paraId="129A9F23" w14:textId="77777777" w:rsidR="002C240A" w:rsidRPr="00FA0034" w:rsidRDefault="002C240A" w:rsidP="002C240A">
      <w:pPr>
        <w:spacing w:line="276" w:lineRule="auto"/>
        <w:rPr>
          <w:rFonts w:ascii="Century Gothic" w:hAnsi="Century Gothic"/>
        </w:rPr>
      </w:pPr>
      <w:r w:rsidRPr="00FA0034">
        <w:rPr>
          <w:rFonts w:ascii="Century Gothic" w:hAnsi="Century Gothic"/>
        </w:rPr>
        <w:t xml:space="preserve">-Example (heavily simplified) </w:t>
      </w:r>
      <w:r>
        <w:rPr>
          <w:rFonts w:ascii="Century Gothic" w:hAnsi="Century Gothic"/>
        </w:rPr>
        <w:t xml:space="preserve">proposed </w:t>
      </w:r>
      <w:r w:rsidRPr="00FA0034">
        <w:rPr>
          <w:rFonts w:ascii="Century Gothic" w:hAnsi="Century Gothic"/>
        </w:rPr>
        <w:t xml:space="preserve">transformative projects from </w:t>
      </w:r>
      <w:r>
        <w:rPr>
          <w:rFonts w:ascii="Century Gothic" w:hAnsi="Century Gothic"/>
        </w:rPr>
        <w:t xml:space="preserve">Round 1 </w:t>
      </w:r>
      <w:r w:rsidRPr="00FA0034">
        <w:rPr>
          <w:rFonts w:ascii="Century Gothic" w:hAnsi="Century Gothic"/>
        </w:rPr>
        <w:t>NYF applications have included:</w:t>
      </w:r>
    </w:p>
    <w:p w14:paraId="50D7CBE5" w14:textId="77777777" w:rsidR="002C240A" w:rsidRPr="00FA0034" w:rsidRDefault="002C240A" w:rsidP="002C240A">
      <w:pPr>
        <w:pStyle w:val="ListParagraph"/>
        <w:numPr>
          <w:ilvl w:val="0"/>
          <w:numId w:val="1"/>
        </w:numPr>
        <w:spacing w:line="276" w:lineRule="auto"/>
        <w:rPr>
          <w:rFonts w:ascii="Century Gothic" w:hAnsi="Century Gothic"/>
        </w:rPr>
      </w:pPr>
      <w:r w:rsidRPr="00FA0034">
        <w:rPr>
          <w:rFonts w:ascii="Century Gothic" w:hAnsi="Century Gothic"/>
        </w:rPr>
        <w:t xml:space="preserve">Expanding restaurant space to include a brewery and enclosed pavilion for additional seating and event space; estimated cost </w:t>
      </w:r>
      <w:r w:rsidRPr="00FA0034">
        <w:rPr>
          <w:rFonts w:ascii="Century Gothic" w:hAnsi="Century Gothic"/>
          <w:b/>
          <w:bCs/>
        </w:rPr>
        <w:t>$150,000</w:t>
      </w:r>
    </w:p>
    <w:p w14:paraId="01B5E34A" w14:textId="77777777" w:rsidR="002C240A" w:rsidRPr="00FA0034" w:rsidRDefault="002C240A" w:rsidP="002C240A">
      <w:pPr>
        <w:pStyle w:val="ListParagraph"/>
        <w:numPr>
          <w:ilvl w:val="0"/>
          <w:numId w:val="1"/>
        </w:numPr>
        <w:spacing w:line="276" w:lineRule="auto"/>
        <w:rPr>
          <w:rFonts w:ascii="Century Gothic" w:hAnsi="Century Gothic"/>
        </w:rPr>
      </w:pPr>
      <w:r>
        <w:rPr>
          <w:rFonts w:ascii="Century Gothic" w:hAnsi="Century Gothic"/>
        </w:rPr>
        <w:t>Making v</w:t>
      </w:r>
      <w:r w:rsidRPr="00FA0034">
        <w:rPr>
          <w:rFonts w:ascii="Century Gothic" w:hAnsi="Century Gothic"/>
        </w:rPr>
        <w:t xml:space="preserve">arious repairs, exterior improvements, and replacements for building containing 6 residential and 3 commercial units; estimated cost </w:t>
      </w:r>
      <w:r w:rsidRPr="00FA0034">
        <w:rPr>
          <w:rFonts w:ascii="Century Gothic" w:hAnsi="Century Gothic"/>
          <w:b/>
          <w:bCs/>
        </w:rPr>
        <w:t>$200,000</w:t>
      </w:r>
    </w:p>
    <w:p w14:paraId="39DD5238" w14:textId="77777777" w:rsidR="002C240A" w:rsidRDefault="002C240A" w:rsidP="002C240A">
      <w:pPr>
        <w:pStyle w:val="ListParagraph"/>
        <w:numPr>
          <w:ilvl w:val="0"/>
          <w:numId w:val="1"/>
        </w:numPr>
        <w:spacing w:line="276" w:lineRule="auto"/>
        <w:rPr>
          <w:rFonts w:ascii="Century Gothic" w:hAnsi="Century Gothic"/>
        </w:rPr>
      </w:pPr>
      <w:r>
        <w:rPr>
          <w:rFonts w:ascii="Century Gothic" w:hAnsi="Century Gothic"/>
        </w:rPr>
        <w:t>Creating a</w:t>
      </w:r>
      <w:r w:rsidRPr="00FA0034">
        <w:rPr>
          <w:rFonts w:ascii="Century Gothic" w:hAnsi="Century Gothic"/>
        </w:rPr>
        <w:t xml:space="preserve">dditional customer parking area, warehouse, and outdoor patio and seating space at brewery; estimated cost </w:t>
      </w:r>
      <w:r w:rsidRPr="00FA0034">
        <w:rPr>
          <w:rFonts w:ascii="Century Gothic" w:hAnsi="Century Gothic"/>
          <w:b/>
          <w:bCs/>
        </w:rPr>
        <w:t>$500,000</w:t>
      </w:r>
      <w:r>
        <w:rPr>
          <w:rFonts w:ascii="Century Gothic" w:hAnsi="Century Gothic"/>
          <w:b/>
          <w:bCs/>
        </w:rPr>
        <w:t xml:space="preserve"> </w:t>
      </w:r>
    </w:p>
    <w:p w14:paraId="7AA7FAFF" w14:textId="77777777" w:rsidR="002C240A" w:rsidRDefault="002C240A" w:rsidP="002C240A">
      <w:pPr>
        <w:pStyle w:val="ListParagraph"/>
        <w:numPr>
          <w:ilvl w:val="0"/>
          <w:numId w:val="1"/>
        </w:numPr>
        <w:spacing w:line="276" w:lineRule="auto"/>
        <w:rPr>
          <w:rFonts w:ascii="Century Gothic" w:hAnsi="Century Gothic"/>
        </w:rPr>
      </w:pPr>
      <w:r>
        <w:rPr>
          <w:rFonts w:ascii="Century Gothic" w:hAnsi="Century Gothic"/>
        </w:rPr>
        <w:t xml:space="preserve">Making aesthetic improvements and repairs to brick, roof, HVAC, water system, parking lot, and driveway of historic inn; estimated cost </w:t>
      </w:r>
      <w:r>
        <w:rPr>
          <w:rFonts w:ascii="Century Gothic" w:hAnsi="Century Gothic"/>
          <w:b/>
          <w:bCs/>
        </w:rPr>
        <w:t>$400,000</w:t>
      </w:r>
    </w:p>
    <w:p w14:paraId="1954F283" w14:textId="77777777" w:rsidR="002C240A" w:rsidRPr="001A7415" w:rsidRDefault="002C240A" w:rsidP="002C240A">
      <w:pPr>
        <w:pStyle w:val="ListParagraph"/>
        <w:numPr>
          <w:ilvl w:val="0"/>
          <w:numId w:val="1"/>
        </w:numPr>
        <w:spacing w:line="276" w:lineRule="auto"/>
        <w:rPr>
          <w:rFonts w:ascii="Century Gothic" w:hAnsi="Century Gothic"/>
        </w:rPr>
      </w:pPr>
      <w:r>
        <w:rPr>
          <w:rFonts w:ascii="Century Gothic" w:hAnsi="Century Gothic"/>
        </w:rPr>
        <w:t xml:space="preserve">Making parking and drainage improvements to several buildings on a main street; estimated cost </w:t>
      </w:r>
      <w:r>
        <w:rPr>
          <w:rFonts w:ascii="Century Gothic" w:hAnsi="Century Gothic"/>
          <w:b/>
          <w:bCs/>
        </w:rPr>
        <w:t>$82,000</w:t>
      </w:r>
    </w:p>
    <w:p w14:paraId="6AE85864" w14:textId="77777777" w:rsidR="002C240A" w:rsidRPr="00FA0034" w:rsidRDefault="002C240A" w:rsidP="002C240A">
      <w:pPr>
        <w:spacing w:line="276" w:lineRule="auto"/>
        <w:rPr>
          <w:rFonts w:ascii="Century Gothic" w:hAnsi="Century Gothic"/>
        </w:rPr>
      </w:pPr>
      <w:r w:rsidRPr="004D5354">
        <w:rPr>
          <w:rFonts w:ascii="Century Gothic" w:hAnsi="Century Gothic"/>
        </w:rPr>
        <w:t>-</w:t>
      </w:r>
      <w:r w:rsidRPr="00FA0034">
        <w:rPr>
          <w:rFonts w:ascii="Century Gothic" w:hAnsi="Century Gothic"/>
        </w:rPr>
        <w:t xml:space="preserve">Contact Emily Honen of MRB Group at </w:t>
      </w:r>
      <w:hyperlink r:id="rId8" w:history="1">
        <w:r w:rsidRPr="00FA0034">
          <w:rPr>
            <w:rStyle w:val="Hyperlink"/>
            <w:rFonts w:ascii="Century Gothic" w:hAnsi="Century Gothic"/>
          </w:rPr>
          <w:t>ehonen@mrbgroup.com</w:t>
        </w:r>
      </w:hyperlink>
      <w:r w:rsidRPr="00FA0034">
        <w:rPr>
          <w:rFonts w:ascii="Century Gothic" w:hAnsi="Century Gothic"/>
        </w:rPr>
        <w:t xml:space="preserve"> or 518-650-2261 with any additional questions.</w:t>
      </w:r>
    </w:p>
    <w:p w14:paraId="6E93D522" w14:textId="77777777" w:rsidR="002C240A" w:rsidRPr="00FA0034" w:rsidRDefault="002C240A" w:rsidP="002C240A">
      <w:pPr>
        <w:spacing w:line="276" w:lineRule="auto"/>
        <w:rPr>
          <w:rFonts w:ascii="Century Gothic" w:eastAsiaTheme="majorEastAsia" w:hAnsi="Century Gothic" w:cstheme="majorBidi"/>
          <w:color w:val="2F5496" w:themeColor="accent1" w:themeShade="BF"/>
          <w:sz w:val="32"/>
          <w:szCs w:val="32"/>
        </w:rPr>
      </w:pPr>
      <w:r w:rsidRPr="00FA0034">
        <w:rPr>
          <w:rFonts w:ascii="Century Gothic" w:hAnsi="Century Gothic"/>
        </w:rPr>
        <w:br w:type="page"/>
      </w:r>
    </w:p>
    <w:p w14:paraId="38646D44" w14:textId="77777777" w:rsidR="002C240A" w:rsidRPr="00FA0034" w:rsidRDefault="002C240A" w:rsidP="002C240A">
      <w:pPr>
        <w:pStyle w:val="Heading1"/>
        <w:spacing w:line="276" w:lineRule="auto"/>
        <w:rPr>
          <w:rFonts w:ascii="Century Gothic" w:hAnsi="Century Gothic"/>
        </w:rPr>
      </w:pPr>
      <w:r w:rsidRPr="00FA0034">
        <w:rPr>
          <w:rFonts w:ascii="Century Gothic" w:hAnsi="Century Gothic"/>
        </w:rPr>
        <w:lastRenderedPageBreak/>
        <w:t>Project Profile Template</w:t>
      </w:r>
    </w:p>
    <w:p w14:paraId="7FC0A38A" w14:textId="77777777" w:rsidR="002C240A" w:rsidRPr="00FA0034" w:rsidRDefault="002C240A" w:rsidP="002C240A">
      <w:pPr>
        <w:spacing w:after="0" w:line="276" w:lineRule="auto"/>
        <w:rPr>
          <w:rFonts w:ascii="Century Gothic" w:hAnsi="Century Gothic"/>
        </w:rPr>
      </w:pPr>
      <w:r w:rsidRPr="00FA0034">
        <w:rPr>
          <w:rFonts w:ascii="Century Gothic" w:hAnsi="Century Gothic"/>
        </w:rPr>
        <w:t>Enter your information next to each prompt, below, and delete the instructions. Example:</w:t>
      </w:r>
    </w:p>
    <w:p w14:paraId="1C4EDD2C" w14:textId="77777777" w:rsidR="002C240A" w:rsidRDefault="002C240A" w:rsidP="002C240A">
      <w:pPr>
        <w:spacing w:after="0" w:line="276" w:lineRule="auto"/>
        <w:ind w:left="720"/>
        <w:rPr>
          <w:rFonts w:ascii="Century Gothic" w:hAnsi="Century Gothic"/>
          <w:b/>
        </w:rPr>
      </w:pPr>
    </w:p>
    <w:p w14:paraId="1887942A" w14:textId="77777777" w:rsidR="002C240A" w:rsidRPr="00FA0034" w:rsidRDefault="002C240A" w:rsidP="002C240A">
      <w:pPr>
        <w:spacing w:after="0" w:line="276" w:lineRule="auto"/>
        <w:ind w:left="720"/>
        <w:rPr>
          <w:rFonts w:ascii="Century Gothic" w:hAnsi="Century Gothic"/>
          <w:b/>
        </w:rPr>
      </w:pPr>
      <w:r w:rsidRPr="00FA0034">
        <w:rPr>
          <w:rFonts w:ascii="Century Gothic" w:hAnsi="Century Gothic"/>
          <w:noProof/>
        </w:rPr>
        <mc:AlternateContent>
          <mc:Choice Requires="wps">
            <w:drawing>
              <wp:anchor distT="0" distB="0" distL="114300" distR="114300" simplePos="0" relativeHeight="251659264" behindDoc="0" locked="0" layoutInCell="1" allowOverlap="1" wp14:anchorId="20276B01" wp14:editId="2340CC8C">
                <wp:simplePos x="0" y="0"/>
                <wp:positionH relativeFrom="column">
                  <wp:posOffset>361950</wp:posOffset>
                </wp:positionH>
                <wp:positionV relativeFrom="paragraph">
                  <wp:posOffset>4445</wp:posOffset>
                </wp:positionV>
                <wp:extent cx="5676900" cy="657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676900" cy="657225"/>
                        </a:xfrm>
                        <a:prstGeom prst="rect">
                          <a:avLst/>
                        </a:prstGeom>
                        <a:noFill/>
                        <a:ln w="6350">
                          <a:solidFill>
                            <a:prstClr val="black"/>
                          </a:solidFill>
                        </a:ln>
                      </wps:spPr>
                      <wps:txbx>
                        <w:txbxContent>
                          <w:p w14:paraId="5797F60A" w14:textId="77777777" w:rsidR="002C240A" w:rsidRDefault="002C240A" w:rsidP="002C2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276B01" id="_x0000_t202" coordsize="21600,21600" o:spt="202" path="m,l,21600r21600,l21600,xe">
                <v:stroke joinstyle="miter"/>
                <v:path gradientshapeok="t" o:connecttype="rect"/>
              </v:shapetype>
              <v:shape id="Text Box 1" o:spid="_x0000_s1026" type="#_x0000_t202" style="position:absolute;left:0;text-align:left;margin-left:28.5pt;margin-top:.35pt;width:447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" filled="f" strokeweight=".5pt">
                <v:textbox>
                  <w:txbxContent>
                    <w:p w14:paraId="5797F60A" w14:textId="77777777" w:rsidR="002C240A" w:rsidRDefault="002C240A" w:rsidP="002C240A"/>
                  </w:txbxContent>
                </v:textbox>
              </v:shape>
            </w:pict>
          </mc:Fallback>
        </mc:AlternateContent>
      </w:r>
      <w:r w:rsidRPr="00FA0034">
        <w:rPr>
          <w:rFonts w:ascii="Century Gothic" w:hAnsi="Century Gothic"/>
          <w:b/>
        </w:rPr>
        <w:t>Project name: Adaptive reuse of bank building</w:t>
      </w:r>
    </w:p>
    <w:p w14:paraId="244BC50F" w14:textId="77777777" w:rsidR="002C240A" w:rsidRPr="00FA0034" w:rsidRDefault="002C240A" w:rsidP="002C240A">
      <w:pPr>
        <w:spacing w:after="0" w:line="276" w:lineRule="auto"/>
        <w:ind w:left="720"/>
        <w:rPr>
          <w:rFonts w:ascii="Century Gothic" w:hAnsi="Century Gothic"/>
          <w:b/>
          <w:strike/>
          <w:color w:val="A6A6A6" w:themeColor="background1" w:themeShade="A6"/>
        </w:rPr>
      </w:pPr>
      <w:r w:rsidRPr="00FA0034">
        <w:rPr>
          <w:rFonts w:ascii="Century Gothic" w:hAnsi="Century Gothic"/>
          <w:b/>
          <w:strike/>
          <w:color w:val="A6A6A6" w:themeColor="background1" w:themeShade="A6"/>
        </w:rPr>
        <w:t>(Title of project, no more than eight words. Ex. “Renovation of 18 Main Street”, “Streetscape Enhancements”, “Brewery and Restaurant on Oak Street”)</w:t>
      </w:r>
    </w:p>
    <w:p w14:paraId="09D393F7" w14:textId="77777777" w:rsidR="002C240A" w:rsidRPr="00FA0034" w:rsidRDefault="002C240A" w:rsidP="002C240A">
      <w:pPr>
        <w:spacing w:after="0" w:line="276" w:lineRule="auto"/>
        <w:rPr>
          <w:rFonts w:ascii="Century Gothic" w:hAnsi="Century Gothic"/>
        </w:rPr>
      </w:pPr>
    </w:p>
    <w:p w14:paraId="14E01119" w14:textId="77777777" w:rsidR="002C240A" w:rsidRPr="00FA0034" w:rsidRDefault="002C240A" w:rsidP="002C240A">
      <w:pPr>
        <w:spacing w:after="0" w:line="276" w:lineRule="auto"/>
        <w:rPr>
          <w:rFonts w:ascii="Century Gothic" w:hAnsi="Century Gothic"/>
        </w:rPr>
      </w:pPr>
    </w:p>
    <w:p w14:paraId="72FC9F8E" w14:textId="77777777" w:rsidR="002C240A" w:rsidRPr="00FA0034" w:rsidRDefault="002C240A" w:rsidP="002C240A">
      <w:pPr>
        <w:spacing w:after="0" w:line="276" w:lineRule="auto"/>
        <w:rPr>
          <w:rFonts w:ascii="Century Gothic" w:hAnsi="Century Gothic"/>
          <w:b/>
        </w:rPr>
      </w:pPr>
      <w:r w:rsidRPr="00FA0034">
        <w:rPr>
          <w:rFonts w:ascii="Century Gothic" w:hAnsi="Century Gothic"/>
          <w:b/>
        </w:rPr>
        <w:t xml:space="preserve">Project name: </w:t>
      </w:r>
    </w:p>
    <w:p w14:paraId="6082029F"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(Title of project, no more than eight words. Ex. “Renovation of 18 Main Street”, “Streetscape Enhancements”, “Brewery and Restaurant on Oak Street”)</w:t>
      </w:r>
    </w:p>
    <w:p w14:paraId="55A6BE36" w14:textId="77777777" w:rsidR="00E31A89" w:rsidRPr="00FA0034" w:rsidRDefault="00E31A89" w:rsidP="002C240A">
      <w:pPr>
        <w:spacing w:after="0" w:line="276" w:lineRule="auto"/>
        <w:rPr>
          <w:rFonts w:ascii="Century Gothic" w:hAnsi="Century Gothic"/>
          <w:b/>
          <w:color w:val="A6A6A6" w:themeColor="background1" w:themeShade="A6"/>
        </w:rPr>
      </w:pPr>
    </w:p>
    <w:p w14:paraId="76AB674C" w14:textId="77777777" w:rsidR="002C240A" w:rsidRPr="00FA0034" w:rsidRDefault="002C240A" w:rsidP="002C240A">
      <w:pPr>
        <w:spacing w:after="0" w:line="276" w:lineRule="auto"/>
        <w:rPr>
          <w:rFonts w:ascii="Century Gothic" w:hAnsi="Century Gothic"/>
          <w:b/>
        </w:rPr>
      </w:pPr>
    </w:p>
    <w:p w14:paraId="28A6D123" w14:textId="77777777" w:rsidR="002C240A" w:rsidRPr="00FA0034" w:rsidRDefault="002C240A" w:rsidP="002C240A">
      <w:pPr>
        <w:spacing w:after="0" w:line="276" w:lineRule="auto"/>
        <w:rPr>
          <w:rFonts w:ascii="Century Gothic" w:hAnsi="Century Gothic"/>
          <w:b/>
        </w:rPr>
      </w:pPr>
      <w:r w:rsidRPr="00FA0034">
        <w:rPr>
          <w:rFonts w:ascii="Century Gothic" w:hAnsi="Century Gothic"/>
          <w:b/>
        </w:rPr>
        <w:t xml:space="preserve">Project location: </w:t>
      </w:r>
    </w:p>
    <w:p w14:paraId="22B1EF61"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(Street address or addresses.)</w:t>
      </w:r>
    </w:p>
    <w:p w14:paraId="1F39108A" w14:textId="77777777" w:rsidR="002C240A" w:rsidRDefault="002C240A" w:rsidP="002C240A">
      <w:pPr>
        <w:spacing w:after="0" w:line="276" w:lineRule="auto"/>
        <w:rPr>
          <w:rFonts w:ascii="Century Gothic" w:hAnsi="Century Gothic"/>
          <w:b/>
        </w:rPr>
      </w:pPr>
    </w:p>
    <w:p w14:paraId="6B3C4FBA" w14:textId="77777777" w:rsidR="002C240A" w:rsidRPr="00FA0034" w:rsidRDefault="002C240A" w:rsidP="002C240A">
      <w:pPr>
        <w:spacing w:after="0" w:line="276" w:lineRule="auto"/>
        <w:rPr>
          <w:rFonts w:ascii="Century Gothic" w:hAnsi="Century Gothic"/>
          <w:b/>
        </w:rPr>
      </w:pPr>
    </w:p>
    <w:p w14:paraId="03CB8B5C" w14:textId="77777777" w:rsidR="002C240A" w:rsidRPr="00FA0034" w:rsidRDefault="002C240A" w:rsidP="002C240A">
      <w:pPr>
        <w:spacing w:after="0" w:line="276" w:lineRule="auto"/>
        <w:rPr>
          <w:rFonts w:ascii="Century Gothic" w:hAnsi="Century Gothic"/>
          <w:b/>
        </w:rPr>
      </w:pPr>
      <w:r w:rsidRPr="00FA0034">
        <w:rPr>
          <w:rFonts w:ascii="Century Gothic" w:hAnsi="Century Gothic"/>
          <w:b/>
        </w:rPr>
        <w:t xml:space="preserve">Project sponsor: </w:t>
      </w:r>
    </w:p>
    <w:p w14:paraId="32ADF468"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(Name(s) of individuals, companies, and partners. Specify the lead entity.)</w:t>
      </w:r>
    </w:p>
    <w:p w14:paraId="56860528" w14:textId="77777777" w:rsidR="002C240A" w:rsidRDefault="002C240A" w:rsidP="002C240A">
      <w:pPr>
        <w:spacing w:after="0" w:line="276" w:lineRule="auto"/>
        <w:rPr>
          <w:rFonts w:ascii="Century Gothic" w:hAnsi="Century Gothic"/>
          <w:b/>
          <w:color w:val="A6A6A6" w:themeColor="background1" w:themeShade="A6"/>
        </w:rPr>
      </w:pPr>
    </w:p>
    <w:p w14:paraId="6E80C564" w14:textId="77777777" w:rsidR="002C240A" w:rsidRPr="00FA0034" w:rsidRDefault="002C240A" w:rsidP="002C240A">
      <w:pPr>
        <w:spacing w:after="0" w:line="276" w:lineRule="auto"/>
        <w:rPr>
          <w:rFonts w:ascii="Century Gothic" w:hAnsi="Century Gothic"/>
          <w:b/>
          <w:color w:val="A6A6A6" w:themeColor="background1" w:themeShade="A6"/>
        </w:rPr>
      </w:pPr>
    </w:p>
    <w:p w14:paraId="5D2182D0" w14:textId="77777777" w:rsidR="002C240A" w:rsidRPr="00FA0034" w:rsidRDefault="002C240A" w:rsidP="002C240A">
      <w:pPr>
        <w:spacing w:after="0" w:line="276" w:lineRule="auto"/>
        <w:rPr>
          <w:rFonts w:ascii="Century Gothic" w:hAnsi="Century Gothic"/>
          <w:b/>
        </w:rPr>
      </w:pPr>
      <w:r w:rsidRPr="00FA0034">
        <w:rPr>
          <w:rFonts w:ascii="Century Gothic" w:hAnsi="Century Gothic"/>
          <w:b/>
        </w:rPr>
        <w:t>Project timeline: [Enter your info here]</w:t>
      </w:r>
    </w:p>
    <w:p w14:paraId="69A45E92"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(Start date, interim completion phases, anticipated project completion.)</w:t>
      </w:r>
    </w:p>
    <w:p w14:paraId="61CCEE4A" w14:textId="77777777" w:rsidR="002C240A" w:rsidRDefault="002C240A" w:rsidP="002C240A">
      <w:pPr>
        <w:spacing w:after="0" w:line="276" w:lineRule="auto"/>
        <w:rPr>
          <w:rFonts w:ascii="Century Gothic" w:hAnsi="Century Gothic"/>
          <w:b/>
          <w:color w:val="A6A6A6" w:themeColor="background1" w:themeShade="A6"/>
        </w:rPr>
      </w:pPr>
    </w:p>
    <w:p w14:paraId="0DDE7244" w14:textId="77777777" w:rsidR="002C240A" w:rsidRPr="00FA0034" w:rsidRDefault="002C240A" w:rsidP="002C240A">
      <w:pPr>
        <w:spacing w:after="0" w:line="276" w:lineRule="auto"/>
        <w:rPr>
          <w:rFonts w:ascii="Century Gothic" w:hAnsi="Century Gothic"/>
          <w:b/>
          <w:color w:val="A6A6A6" w:themeColor="background1" w:themeShade="A6"/>
        </w:rPr>
      </w:pPr>
    </w:p>
    <w:p w14:paraId="29D244F7" w14:textId="77777777" w:rsidR="002C240A" w:rsidRPr="00FA0034" w:rsidRDefault="002C240A" w:rsidP="002C240A">
      <w:pPr>
        <w:spacing w:after="0" w:line="276" w:lineRule="auto"/>
        <w:rPr>
          <w:rFonts w:ascii="Century Gothic" w:hAnsi="Century Gothic"/>
          <w:b/>
          <w:color w:val="000000" w:themeColor="text1"/>
        </w:rPr>
      </w:pPr>
      <w:r w:rsidRPr="00FA0034">
        <w:rPr>
          <w:rFonts w:ascii="Century Gothic" w:hAnsi="Century Gothic"/>
          <w:b/>
          <w:color w:val="000000" w:themeColor="text1"/>
        </w:rPr>
        <w:t xml:space="preserve">Project costs: </w:t>
      </w:r>
      <w:r w:rsidRPr="00FA0034">
        <w:rPr>
          <w:rFonts w:ascii="Century Gothic" w:hAnsi="Century Gothic"/>
          <w:b/>
        </w:rPr>
        <w:t>[Enter your info here]</w:t>
      </w:r>
    </w:p>
    <w:p w14:paraId="02AC7C4B"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(Total project costs, broken into hard, soft, site, acquisition, other)</w:t>
      </w:r>
    </w:p>
    <w:p w14:paraId="2E290471" w14:textId="77777777" w:rsidR="002C240A" w:rsidRDefault="002C240A" w:rsidP="002C240A">
      <w:pPr>
        <w:spacing w:after="0" w:line="276" w:lineRule="auto"/>
        <w:rPr>
          <w:rFonts w:ascii="Century Gothic" w:hAnsi="Century Gothic"/>
          <w:b/>
          <w:color w:val="A6A6A6" w:themeColor="background1" w:themeShade="A6"/>
        </w:rPr>
      </w:pPr>
    </w:p>
    <w:p w14:paraId="769C298F" w14:textId="77777777" w:rsidR="002C240A" w:rsidRPr="00FA0034" w:rsidRDefault="002C240A" w:rsidP="002C240A">
      <w:pPr>
        <w:spacing w:after="0" w:line="276" w:lineRule="auto"/>
        <w:rPr>
          <w:rFonts w:ascii="Century Gothic" w:hAnsi="Century Gothic"/>
          <w:b/>
          <w:color w:val="A6A6A6" w:themeColor="background1" w:themeShade="A6"/>
        </w:rPr>
      </w:pPr>
    </w:p>
    <w:p w14:paraId="5FF340DE" w14:textId="77777777" w:rsidR="002C240A" w:rsidRPr="00FA0034" w:rsidRDefault="002C240A" w:rsidP="002C240A">
      <w:pPr>
        <w:spacing w:after="0" w:line="276" w:lineRule="auto"/>
        <w:rPr>
          <w:rFonts w:ascii="Century Gothic" w:hAnsi="Century Gothic"/>
          <w:b/>
          <w:color w:val="000000" w:themeColor="text1"/>
        </w:rPr>
      </w:pPr>
      <w:r w:rsidRPr="00FA0034">
        <w:rPr>
          <w:rFonts w:ascii="Century Gothic" w:hAnsi="Century Gothic"/>
          <w:b/>
          <w:color w:val="000000" w:themeColor="text1"/>
        </w:rPr>
        <w:t xml:space="preserve">Potential funding sources and amounts: </w:t>
      </w:r>
      <w:r w:rsidRPr="00FA0034">
        <w:rPr>
          <w:rFonts w:ascii="Century Gothic" w:hAnsi="Century Gothic"/>
          <w:b/>
        </w:rPr>
        <w:t>[Enter your info here]</w:t>
      </w:r>
    </w:p>
    <w:p w14:paraId="120C7079" w14:textId="71CA4F0A"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 xml:space="preserve">(List the amount and source of all funds. Include all sources, including loans, equity, NY Forward and other grants, etc. For private, for-profit projects, </w:t>
      </w:r>
      <w:r w:rsidR="00C25C20" w:rsidRPr="00063A1B">
        <w:rPr>
          <w:rFonts w:ascii="Century Gothic" w:hAnsi="Century Gothic"/>
          <w:b/>
          <w:color w:val="A6A6A6" w:themeColor="background1" w:themeShade="A6"/>
          <w:sz w:val="20"/>
          <w:szCs w:val="20"/>
        </w:rPr>
        <w:t>sponsors should expect to contribute around 60% of total project costs</w:t>
      </w:r>
      <w:r w:rsidRPr="00063A1B">
        <w:rPr>
          <w:rFonts w:ascii="Century Gothic" w:hAnsi="Century Gothic"/>
          <w:b/>
          <w:color w:val="A6A6A6" w:themeColor="background1" w:themeShade="A6"/>
          <w:sz w:val="20"/>
          <w:szCs w:val="20"/>
        </w:rPr>
        <w:t>.</w:t>
      </w:r>
      <w:r w:rsidR="00C25C20" w:rsidRPr="00063A1B">
        <w:rPr>
          <w:rFonts w:ascii="Century Gothic" w:hAnsi="Century Gothic"/>
          <w:b/>
          <w:color w:val="A6A6A6" w:themeColor="background1" w:themeShade="A6"/>
          <w:sz w:val="20"/>
          <w:szCs w:val="20"/>
        </w:rPr>
        <w:t xml:space="preserve"> Acquisition costs are not eligible for NYF funding, but can be included in the overall budget.</w:t>
      </w:r>
      <w:r w:rsidRPr="00063A1B">
        <w:rPr>
          <w:rFonts w:ascii="Century Gothic" w:hAnsi="Century Gothic"/>
          <w:b/>
          <w:color w:val="A6A6A6" w:themeColor="background1" w:themeShade="A6"/>
          <w:sz w:val="20"/>
          <w:szCs w:val="20"/>
        </w:rPr>
        <w:t>)</w:t>
      </w:r>
    </w:p>
    <w:p w14:paraId="2C90F412" w14:textId="77777777" w:rsidR="00E31A89" w:rsidRPr="00FA0034" w:rsidRDefault="00E31A89" w:rsidP="002C240A">
      <w:pPr>
        <w:spacing w:after="0" w:line="276" w:lineRule="auto"/>
        <w:rPr>
          <w:rFonts w:ascii="Century Gothic" w:hAnsi="Century Gothic"/>
          <w:b/>
          <w:color w:val="A6A6A6" w:themeColor="background1" w:themeShade="A6"/>
        </w:rPr>
      </w:pPr>
    </w:p>
    <w:p w14:paraId="0243940C" w14:textId="77777777" w:rsidR="002C240A" w:rsidRDefault="002C240A" w:rsidP="002C240A">
      <w:pPr>
        <w:spacing w:after="0" w:line="276" w:lineRule="auto"/>
        <w:rPr>
          <w:rFonts w:ascii="Century Gothic" w:hAnsi="Century Gothic"/>
          <w:b/>
          <w:color w:val="A6A6A6" w:themeColor="background1" w:themeShade="A6"/>
        </w:rPr>
      </w:pPr>
    </w:p>
    <w:p w14:paraId="75934BC6" w14:textId="77777777" w:rsidR="002C240A" w:rsidRPr="00FA0034" w:rsidRDefault="002C240A" w:rsidP="002C240A">
      <w:pPr>
        <w:spacing w:after="0" w:line="276" w:lineRule="auto"/>
        <w:rPr>
          <w:rFonts w:ascii="Century Gothic" w:hAnsi="Century Gothic"/>
          <w:b/>
          <w:color w:val="A6A6A6" w:themeColor="background1" w:themeShade="A6"/>
        </w:rPr>
      </w:pPr>
    </w:p>
    <w:p w14:paraId="2ECEECB6" w14:textId="77777777" w:rsidR="002C240A" w:rsidRPr="00FA0034" w:rsidRDefault="002C240A" w:rsidP="002C240A">
      <w:pPr>
        <w:spacing w:after="0" w:line="276" w:lineRule="auto"/>
        <w:rPr>
          <w:rFonts w:ascii="Century Gothic" w:hAnsi="Century Gothic"/>
          <w:b/>
          <w:color w:val="000000" w:themeColor="text1"/>
        </w:rPr>
      </w:pPr>
      <w:r w:rsidRPr="00FA0034">
        <w:rPr>
          <w:rFonts w:ascii="Century Gothic" w:hAnsi="Century Gothic"/>
          <w:b/>
          <w:color w:val="000000" w:themeColor="text1"/>
        </w:rPr>
        <w:t>Project images (minimum of 2 images, see below):</w:t>
      </w:r>
    </w:p>
    <w:p w14:paraId="535BBD62"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 xml:space="preserve">(Attach at least two images – one photo of the current site/building and one image representing the project as complete. The as-complete image can be a drawing, rendering, floorplan, site </w:t>
      </w:r>
      <w:r w:rsidRPr="00063A1B">
        <w:rPr>
          <w:rFonts w:ascii="Century Gothic" w:hAnsi="Century Gothic"/>
          <w:b/>
          <w:color w:val="A6A6A6" w:themeColor="background1" w:themeShade="A6"/>
          <w:sz w:val="20"/>
          <w:szCs w:val="20"/>
        </w:rPr>
        <w:lastRenderedPageBreak/>
        <w:t xml:space="preserve">plan or other design illustration </w:t>
      </w:r>
      <w:r w:rsidRPr="00063A1B">
        <w:rPr>
          <w:rFonts w:ascii="Century Gothic" w:hAnsi="Century Gothic"/>
          <w:b/>
          <w:color w:val="A6A6A6" w:themeColor="background1" w:themeShade="A6"/>
          <w:sz w:val="20"/>
          <w:szCs w:val="20"/>
          <w:u w:val="single"/>
        </w:rPr>
        <w:t>or</w:t>
      </w:r>
      <w:r w:rsidRPr="00063A1B">
        <w:rPr>
          <w:rFonts w:ascii="Century Gothic" w:hAnsi="Century Gothic"/>
          <w:b/>
          <w:color w:val="A6A6A6" w:themeColor="background1" w:themeShade="A6"/>
          <w:sz w:val="20"/>
          <w:szCs w:val="20"/>
        </w:rPr>
        <w:t xml:space="preserve"> it can be an image of an example project that is similar to the one being proposed.)</w:t>
      </w:r>
    </w:p>
    <w:p w14:paraId="017D4C72" w14:textId="77777777" w:rsidR="002C240A" w:rsidRDefault="002C240A" w:rsidP="002C240A">
      <w:pPr>
        <w:spacing w:after="0" w:line="276" w:lineRule="auto"/>
        <w:rPr>
          <w:rFonts w:ascii="Century Gothic" w:hAnsi="Century Gothic"/>
          <w:b/>
          <w:color w:val="000000" w:themeColor="text1"/>
        </w:rPr>
      </w:pPr>
    </w:p>
    <w:p w14:paraId="49916C89" w14:textId="77777777" w:rsidR="00E31A89" w:rsidRDefault="00E31A89" w:rsidP="002C240A">
      <w:pPr>
        <w:spacing w:after="0" w:line="276" w:lineRule="auto"/>
        <w:rPr>
          <w:rFonts w:ascii="Century Gothic" w:hAnsi="Century Gothic"/>
          <w:b/>
          <w:color w:val="000000" w:themeColor="text1"/>
        </w:rPr>
      </w:pPr>
    </w:p>
    <w:p w14:paraId="1E1B80C7" w14:textId="77777777" w:rsidR="00E31A89" w:rsidRPr="00FA0034" w:rsidRDefault="00E31A89" w:rsidP="002C240A">
      <w:pPr>
        <w:spacing w:after="0" w:line="276" w:lineRule="auto"/>
        <w:rPr>
          <w:rFonts w:ascii="Century Gothic" w:hAnsi="Century Gothic"/>
          <w:b/>
          <w:color w:val="000000" w:themeColor="text1"/>
        </w:rPr>
      </w:pPr>
    </w:p>
    <w:p w14:paraId="3EEA5DD9" w14:textId="77777777" w:rsidR="002C240A" w:rsidRPr="00FA0034" w:rsidRDefault="002C240A" w:rsidP="002C240A">
      <w:pPr>
        <w:spacing w:after="0" w:line="276" w:lineRule="auto"/>
        <w:rPr>
          <w:rFonts w:ascii="Century Gothic" w:hAnsi="Century Gothic"/>
          <w:b/>
          <w:color w:val="000000" w:themeColor="text1"/>
        </w:rPr>
      </w:pPr>
      <w:r w:rsidRPr="00FA0034">
        <w:rPr>
          <w:rFonts w:ascii="Century Gothic" w:hAnsi="Century Gothic"/>
          <w:b/>
          <w:color w:val="000000" w:themeColor="text1"/>
        </w:rPr>
        <w:t xml:space="preserve">Project Narrative: </w:t>
      </w:r>
    </w:p>
    <w:p w14:paraId="401F1CA8"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 xml:space="preserve">(Please provide a concise, general description of the proposed project (two-paragraph maximum). </w:t>
      </w:r>
    </w:p>
    <w:p w14:paraId="049B41A3" w14:textId="77777777" w:rsidR="002C240A" w:rsidRPr="00FA0034" w:rsidRDefault="002C240A" w:rsidP="002C240A">
      <w:pPr>
        <w:spacing w:after="0" w:line="276" w:lineRule="auto"/>
        <w:rPr>
          <w:rFonts w:ascii="Century Gothic" w:hAnsi="Century Gothic"/>
          <w:b/>
        </w:rPr>
      </w:pPr>
    </w:p>
    <w:p w14:paraId="5331AD35" w14:textId="77777777" w:rsidR="002C240A" w:rsidRPr="00FA0034" w:rsidRDefault="002C240A" w:rsidP="002C240A">
      <w:pPr>
        <w:spacing w:after="0" w:line="276" w:lineRule="auto"/>
        <w:rPr>
          <w:rFonts w:ascii="Century Gothic" w:hAnsi="Century Gothic"/>
          <w:b/>
        </w:rPr>
      </w:pPr>
    </w:p>
    <w:p w14:paraId="33CE9D6D" w14:textId="77777777" w:rsidR="002C240A" w:rsidRDefault="002C240A" w:rsidP="002C240A">
      <w:pPr>
        <w:spacing w:after="0" w:line="276" w:lineRule="auto"/>
        <w:rPr>
          <w:rFonts w:ascii="Century Gothic" w:hAnsi="Century Gothic"/>
          <w:b/>
        </w:rPr>
      </w:pPr>
    </w:p>
    <w:p w14:paraId="57DB8EC6" w14:textId="77777777" w:rsidR="00063A1B" w:rsidRPr="00FA0034" w:rsidRDefault="00063A1B" w:rsidP="002C240A">
      <w:pPr>
        <w:spacing w:after="0" w:line="276" w:lineRule="auto"/>
        <w:rPr>
          <w:rFonts w:ascii="Century Gothic" w:hAnsi="Century Gothic"/>
          <w:b/>
        </w:rPr>
      </w:pPr>
    </w:p>
    <w:p w14:paraId="187A29E7" w14:textId="77777777" w:rsidR="002C240A" w:rsidRPr="00FA0034" w:rsidRDefault="002C240A" w:rsidP="002C240A">
      <w:pPr>
        <w:spacing w:after="0" w:line="276" w:lineRule="auto"/>
        <w:rPr>
          <w:rFonts w:ascii="Century Gothic" w:hAnsi="Century Gothic"/>
          <w:b/>
        </w:rPr>
      </w:pPr>
    </w:p>
    <w:p w14:paraId="21A64B73" w14:textId="77777777" w:rsidR="002C240A" w:rsidRPr="00FA0034" w:rsidRDefault="002C240A" w:rsidP="002C240A">
      <w:pPr>
        <w:spacing w:after="0" w:line="276" w:lineRule="auto"/>
        <w:rPr>
          <w:rFonts w:ascii="Century Gothic" w:hAnsi="Century Gothic"/>
        </w:rPr>
      </w:pPr>
      <w:r w:rsidRPr="00FA0034">
        <w:rPr>
          <w:rFonts w:ascii="Century Gothic" w:hAnsi="Century Gothic"/>
          <w:b/>
        </w:rPr>
        <w:t>Describe the public support for the project</w:t>
      </w:r>
      <w:r w:rsidRPr="00FA0034">
        <w:rPr>
          <w:rFonts w:ascii="Century Gothic" w:hAnsi="Century Gothic"/>
        </w:rPr>
        <w:t>:</w:t>
      </w:r>
    </w:p>
    <w:p w14:paraId="03A94E07"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(One or two sentences. Examples of demonstrated public support include the project being contained within prior planning documents such as comprehensive plans, strategic plans, or other strategic documents that were developed with a community engagement process.)</w:t>
      </w:r>
    </w:p>
    <w:p w14:paraId="3D520722" w14:textId="77777777" w:rsidR="00E31A89" w:rsidRDefault="00E31A89" w:rsidP="002C240A">
      <w:pPr>
        <w:spacing w:after="0" w:line="276" w:lineRule="auto"/>
        <w:rPr>
          <w:rFonts w:ascii="Century Gothic" w:hAnsi="Century Gothic"/>
          <w:b/>
          <w:color w:val="A6A6A6" w:themeColor="background1" w:themeShade="A6"/>
        </w:rPr>
      </w:pPr>
    </w:p>
    <w:p w14:paraId="0526745C" w14:textId="77777777" w:rsidR="00E31A89" w:rsidRPr="00FA0034" w:rsidRDefault="00E31A89" w:rsidP="002C240A">
      <w:pPr>
        <w:spacing w:after="0" w:line="276" w:lineRule="auto"/>
        <w:rPr>
          <w:rFonts w:ascii="Century Gothic" w:hAnsi="Century Gothic"/>
          <w:b/>
          <w:color w:val="A6A6A6" w:themeColor="background1" w:themeShade="A6"/>
        </w:rPr>
      </w:pPr>
    </w:p>
    <w:p w14:paraId="11230E74" w14:textId="77777777" w:rsidR="002C240A" w:rsidRPr="00FA0034" w:rsidRDefault="002C240A" w:rsidP="002C240A">
      <w:pPr>
        <w:spacing w:after="0" w:line="276" w:lineRule="auto"/>
        <w:rPr>
          <w:rFonts w:ascii="Century Gothic" w:hAnsi="Century Gothic"/>
          <w:b/>
          <w:color w:val="A6A6A6" w:themeColor="background1" w:themeShade="A6"/>
        </w:rPr>
      </w:pPr>
    </w:p>
    <w:p w14:paraId="08EE3C8E" w14:textId="77777777" w:rsidR="002C240A" w:rsidRPr="00FA0034" w:rsidRDefault="002C240A" w:rsidP="002C240A">
      <w:pPr>
        <w:spacing w:after="0" w:line="276" w:lineRule="auto"/>
        <w:rPr>
          <w:rFonts w:ascii="Century Gothic" w:hAnsi="Century Gothic"/>
          <w:b/>
          <w:color w:val="A6A6A6" w:themeColor="background1" w:themeShade="A6"/>
        </w:rPr>
      </w:pPr>
    </w:p>
    <w:p w14:paraId="3695C0D8" w14:textId="77777777" w:rsidR="002C240A" w:rsidRPr="00FA0034" w:rsidRDefault="002C240A" w:rsidP="002C240A">
      <w:pPr>
        <w:spacing w:after="0" w:line="276" w:lineRule="auto"/>
        <w:rPr>
          <w:rFonts w:ascii="Century Gothic" w:hAnsi="Century Gothic"/>
          <w:b/>
          <w:color w:val="A6A6A6" w:themeColor="background1" w:themeShade="A6"/>
        </w:rPr>
      </w:pPr>
    </w:p>
    <w:p w14:paraId="2A13ED38" w14:textId="77777777" w:rsidR="002C240A" w:rsidRPr="00FA0034" w:rsidRDefault="002C240A" w:rsidP="002C240A">
      <w:pPr>
        <w:spacing w:after="0" w:line="276" w:lineRule="auto"/>
        <w:rPr>
          <w:rFonts w:ascii="Century Gothic" w:hAnsi="Century Gothic"/>
          <w:b/>
        </w:rPr>
      </w:pPr>
      <w:r w:rsidRPr="00FA0034">
        <w:rPr>
          <w:rFonts w:ascii="Century Gothic" w:hAnsi="Century Gothic"/>
          <w:b/>
        </w:rPr>
        <w:t xml:space="preserve">Describe the project’s readiness: </w:t>
      </w:r>
    </w:p>
    <w:p w14:paraId="59805383" w14:textId="77777777" w:rsidR="002C240A" w:rsidRPr="00063A1B" w:rsidRDefault="002C240A" w:rsidP="002C240A">
      <w:pPr>
        <w:spacing w:after="0" w:line="276" w:lineRule="auto"/>
        <w:rPr>
          <w:rFonts w:ascii="Century Gothic" w:hAnsi="Century Gothic"/>
          <w:b/>
          <w:color w:val="A6A6A6" w:themeColor="background1" w:themeShade="A6"/>
          <w:sz w:val="20"/>
          <w:szCs w:val="20"/>
        </w:rPr>
      </w:pPr>
      <w:r w:rsidRPr="00063A1B">
        <w:rPr>
          <w:rFonts w:ascii="Century Gothic" w:hAnsi="Century Gothic"/>
          <w:b/>
          <w:color w:val="A6A6A6" w:themeColor="background1" w:themeShade="A6"/>
          <w:sz w:val="20"/>
          <w:szCs w:val="20"/>
        </w:rPr>
        <w:t>(Two or three sentences. NY Forward prioritizes projects that are in a high state of readiness. Does the sponsor already have site control? Has the project gone through planning, design, permitting, etc.? Are the funds for the project already committed/secured or are they pending?)</w:t>
      </w:r>
    </w:p>
    <w:p w14:paraId="5DCEE06E" w14:textId="77777777" w:rsidR="00E31A89" w:rsidRDefault="00E31A89" w:rsidP="002C240A">
      <w:pPr>
        <w:spacing w:after="0" w:line="276" w:lineRule="auto"/>
        <w:rPr>
          <w:rFonts w:ascii="Century Gothic" w:hAnsi="Century Gothic"/>
          <w:b/>
          <w:color w:val="A6A6A6" w:themeColor="background1" w:themeShade="A6"/>
        </w:rPr>
      </w:pPr>
    </w:p>
    <w:p w14:paraId="562D5DE1" w14:textId="77777777" w:rsidR="00E31A89" w:rsidRPr="00FA0034" w:rsidRDefault="00E31A89" w:rsidP="002C240A">
      <w:pPr>
        <w:spacing w:after="0" w:line="276" w:lineRule="auto"/>
        <w:rPr>
          <w:rFonts w:ascii="Century Gothic" w:hAnsi="Century Gothic"/>
          <w:b/>
          <w:color w:val="A6A6A6" w:themeColor="background1" w:themeShade="A6"/>
        </w:rPr>
      </w:pPr>
    </w:p>
    <w:p w14:paraId="2B109E16" w14:textId="77777777" w:rsidR="002C240A" w:rsidRPr="00FA0034" w:rsidRDefault="002C240A" w:rsidP="002C240A">
      <w:pPr>
        <w:spacing w:after="0" w:line="276" w:lineRule="auto"/>
        <w:rPr>
          <w:rFonts w:ascii="Century Gothic" w:hAnsi="Century Gothic"/>
        </w:rPr>
      </w:pPr>
    </w:p>
    <w:p w14:paraId="378D6F22" w14:textId="77777777" w:rsidR="002C240A" w:rsidRPr="00FA0034" w:rsidRDefault="002C240A" w:rsidP="002C240A">
      <w:pPr>
        <w:spacing w:after="0" w:line="276" w:lineRule="auto"/>
        <w:rPr>
          <w:rFonts w:ascii="Century Gothic" w:hAnsi="Century Gothic"/>
        </w:rPr>
      </w:pPr>
    </w:p>
    <w:p w14:paraId="47ED4D95" w14:textId="77777777" w:rsidR="002C240A" w:rsidRPr="00FA0034" w:rsidRDefault="002C240A" w:rsidP="002C240A">
      <w:pPr>
        <w:spacing w:after="0" w:line="276" w:lineRule="auto"/>
        <w:rPr>
          <w:rFonts w:ascii="Century Gothic" w:hAnsi="Century Gothic"/>
        </w:rPr>
      </w:pPr>
    </w:p>
    <w:p w14:paraId="75C62BFC" w14:textId="77777777" w:rsidR="002C240A" w:rsidRPr="00FA0034" w:rsidRDefault="002C240A" w:rsidP="002C240A">
      <w:pPr>
        <w:spacing w:after="0" w:line="276" w:lineRule="auto"/>
        <w:rPr>
          <w:rFonts w:ascii="Century Gothic" w:hAnsi="Century Gothic"/>
          <w:b/>
        </w:rPr>
      </w:pPr>
      <w:r w:rsidRPr="00FA0034">
        <w:rPr>
          <w:rFonts w:ascii="Century Gothic" w:hAnsi="Century Gothic"/>
          <w:b/>
        </w:rPr>
        <w:t>Please describe how the project will contribute to broader community impact:</w:t>
      </w:r>
    </w:p>
    <w:p w14:paraId="4E92611A" w14:textId="77777777" w:rsidR="002C240A" w:rsidRPr="00063A1B" w:rsidRDefault="002C240A" w:rsidP="002C240A">
      <w:pPr>
        <w:spacing w:after="0" w:line="276" w:lineRule="auto"/>
        <w:rPr>
          <w:rFonts w:ascii="Century Gothic" w:hAnsi="Century Gothic"/>
          <w:sz w:val="20"/>
          <w:szCs w:val="20"/>
        </w:rPr>
      </w:pPr>
      <w:r w:rsidRPr="00063A1B">
        <w:rPr>
          <w:rFonts w:ascii="Century Gothic" w:hAnsi="Century Gothic"/>
          <w:b/>
          <w:color w:val="A6A6A6" w:themeColor="background1" w:themeShade="A6"/>
          <w:sz w:val="20"/>
          <w:szCs w:val="20"/>
        </w:rPr>
        <w:t>(Two sentences. Describe the public benefit that would result from the project.)</w:t>
      </w:r>
    </w:p>
    <w:p w14:paraId="60A3F457" w14:textId="77777777" w:rsidR="002C240A" w:rsidRPr="00FA0034" w:rsidRDefault="002C240A" w:rsidP="002C240A">
      <w:pPr>
        <w:spacing w:after="0" w:line="276" w:lineRule="auto"/>
        <w:rPr>
          <w:rFonts w:ascii="Century Gothic" w:hAnsi="Century Gothic"/>
          <w:b/>
        </w:rPr>
      </w:pPr>
    </w:p>
    <w:p w14:paraId="0CE19BE7" w14:textId="77777777" w:rsidR="002C240A" w:rsidRPr="00FA0034" w:rsidRDefault="002C240A" w:rsidP="002C240A">
      <w:pPr>
        <w:spacing w:after="0" w:line="276" w:lineRule="auto"/>
        <w:rPr>
          <w:rFonts w:ascii="Century Gothic" w:hAnsi="Century Gothic"/>
          <w:b/>
        </w:rPr>
      </w:pPr>
    </w:p>
    <w:p w14:paraId="4626AEC8" w14:textId="77777777" w:rsidR="002C240A" w:rsidRPr="00FA0034" w:rsidRDefault="002C240A" w:rsidP="002C240A">
      <w:pPr>
        <w:spacing w:after="0" w:line="276" w:lineRule="auto"/>
        <w:rPr>
          <w:rFonts w:ascii="Century Gothic" w:hAnsi="Century Gothic"/>
          <w:b/>
        </w:rPr>
      </w:pPr>
    </w:p>
    <w:p w14:paraId="550BFB88" w14:textId="77777777" w:rsidR="002C240A" w:rsidRPr="00FA0034" w:rsidRDefault="002C240A" w:rsidP="002C240A">
      <w:pPr>
        <w:spacing w:after="0" w:line="276" w:lineRule="auto"/>
        <w:rPr>
          <w:rFonts w:ascii="Century Gothic" w:hAnsi="Century Gothic"/>
          <w:b/>
        </w:rPr>
      </w:pPr>
    </w:p>
    <w:p w14:paraId="47BD782F" w14:textId="77777777" w:rsidR="002C240A" w:rsidRPr="00FA0034" w:rsidRDefault="002C240A" w:rsidP="002C240A">
      <w:pPr>
        <w:spacing w:after="0" w:line="276" w:lineRule="auto"/>
        <w:rPr>
          <w:rFonts w:ascii="Century Gothic" w:hAnsi="Century Gothic"/>
        </w:rPr>
      </w:pPr>
    </w:p>
    <w:p w14:paraId="4AB86C81" w14:textId="77777777" w:rsidR="002C240A" w:rsidRPr="00FA0034" w:rsidRDefault="002C240A" w:rsidP="002C240A">
      <w:pPr>
        <w:spacing w:after="0" w:line="276" w:lineRule="auto"/>
        <w:rPr>
          <w:rFonts w:ascii="Century Gothic" w:hAnsi="Century Gothic"/>
        </w:rPr>
      </w:pPr>
    </w:p>
    <w:p w14:paraId="5EF08DAA" w14:textId="77777777" w:rsidR="00011897" w:rsidRPr="002C240A" w:rsidRDefault="00011897" w:rsidP="002C240A"/>
    <w:sectPr w:rsidR="00011897" w:rsidRPr="002C2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EABB" w14:textId="77777777" w:rsidR="00107AF8" w:rsidRDefault="00107AF8" w:rsidP="00107AF8">
      <w:pPr>
        <w:spacing w:after="0" w:line="240" w:lineRule="auto"/>
      </w:pPr>
      <w:r>
        <w:separator/>
      </w:r>
    </w:p>
  </w:endnote>
  <w:endnote w:type="continuationSeparator" w:id="0">
    <w:p w14:paraId="0B7DEBE6" w14:textId="77777777" w:rsidR="00107AF8" w:rsidRDefault="00107AF8" w:rsidP="0010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E4DA" w14:textId="77777777" w:rsidR="00107AF8" w:rsidRDefault="00107AF8" w:rsidP="00107AF8">
      <w:pPr>
        <w:spacing w:after="0" w:line="240" w:lineRule="auto"/>
      </w:pPr>
      <w:r>
        <w:separator/>
      </w:r>
    </w:p>
  </w:footnote>
  <w:footnote w:type="continuationSeparator" w:id="0">
    <w:p w14:paraId="5E56C99F" w14:textId="77777777" w:rsidR="00107AF8" w:rsidRDefault="00107AF8" w:rsidP="00107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5147D"/>
    <w:multiLevelType w:val="hybridMultilevel"/>
    <w:tmpl w:val="7E84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36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BD"/>
    <w:rsid w:val="00011897"/>
    <w:rsid w:val="000273C5"/>
    <w:rsid w:val="00063A1B"/>
    <w:rsid w:val="00107AF8"/>
    <w:rsid w:val="00185BFB"/>
    <w:rsid w:val="002C240A"/>
    <w:rsid w:val="002D2A3B"/>
    <w:rsid w:val="0030319F"/>
    <w:rsid w:val="003A5D28"/>
    <w:rsid w:val="003C6AD4"/>
    <w:rsid w:val="004540E3"/>
    <w:rsid w:val="005B4332"/>
    <w:rsid w:val="00601058"/>
    <w:rsid w:val="00724945"/>
    <w:rsid w:val="00737E20"/>
    <w:rsid w:val="00767EBD"/>
    <w:rsid w:val="007E2E85"/>
    <w:rsid w:val="0082003D"/>
    <w:rsid w:val="00A963F0"/>
    <w:rsid w:val="00AB64D3"/>
    <w:rsid w:val="00C2383D"/>
    <w:rsid w:val="00C25C20"/>
    <w:rsid w:val="00DE28CB"/>
    <w:rsid w:val="00E31A89"/>
    <w:rsid w:val="00E71F70"/>
    <w:rsid w:val="00E8108A"/>
    <w:rsid w:val="00E91696"/>
    <w:rsid w:val="00F374F3"/>
    <w:rsid w:val="00F6328D"/>
    <w:rsid w:val="00FB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12D6"/>
  <w15:chartTrackingRefBased/>
  <w15:docId w15:val="{3F084B4C-4D58-4665-BFE1-FA7B3861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E3"/>
    <w:rPr>
      <w:kern w:val="0"/>
      <w14:ligatures w14:val="none"/>
    </w:rPr>
  </w:style>
  <w:style w:type="paragraph" w:styleId="Heading1">
    <w:name w:val="heading 1"/>
    <w:basedOn w:val="Normal"/>
    <w:next w:val="Normal"/>
    <w:link w:val="Heading1Char"/>
    <w:uiPriority w:val="9"/>
    <w:qFormat/>
    <w:rsid w:val="00454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E3"/>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10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AF8"/>
    <w:rPr>
      <w:kern w:val="0"/>
      <w14:ligatures w14:val="none"/>
    </w:rPr>
  </w:style>
  <w:style w:type="paragraph" w:styleId="Footer">
    <w:name w:val="footer"/>
    <w:basedOn w:val="Normal"/>
    <w:link w:val="FooterChar"/>
    <w:uiPriority w:val="99"/>
    <w:unhideWhenUsed/>
    <w:rsid w:val="0010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AF8"/>
    <w:rPr>
      <w:kern w:val="0"/>
      <w14:ligatures w14:val="none"/>
    </w:rPr>
  </w:style>
  <w:style w:type="paragraph" w:styleId="ListParagraph">
    <w:name w:val="List Paragraph"/>
    <w:basedOn w:val="Normal"/>
    <w:uiPriority w:val="34"/>
    <w:qFormat/>
    <w:rsid w:val="0082003D"/>
    <w:pPr>
      <w:ind w:left="720"/>
      <w:contextualSpacing/>
    </w:pPr>
  </w:style>
  <w:style w:type="character" w:styleId="Hyperlink">
    <w:name w:val="Hyperlink"/>
    <w:basedOn w:val="DefaultParagraphFont"/>
    <w:uiPriority w:val="99"/>
    <w:unhideWhenUsed/>
    <w:rsid w:val="0082003D"/>
    <w:rPr>
      <w:color w:val="0563C1" w:themeColor="hyperlink"/>
      <w:u w:val="single"/>
    </w:rPr>
  </w:style>
  <w:style w:type="character" w:styleId="UnresolvedMention">
    <w:name w:val="Unresolved Mention"/>
    <w:basedOn w:val="DefaultParagraphFont"/>
    <w:uiPriority w:val="99"/>
    <w:semiHidden/>
    <w:unhideWhenUsed/>
    <w:rsid w:val="00820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onen@mrbgroup.com" TargetMode="External"/><Relationship Id="rId3" Type="http://schemas.openxmlformats.org/officeDocument/2006/relationships/settings" Target="settings.xml"/><Relationship Id="rId7" Type="http://schemas.openxmlformats.org/officeDocument/2006/relationships/hyperlink" Target="https://www.ny.gov/sites/default/files/2023-07/DRI-NY-Forward_Application_2023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Honen, Emily</dc:creator>
  <cp:keywords/>
  <dc:description/>
  <cp:lastModifiedBy>Honen, Emily</cp:lastModifiedBy>
  <cp:revision>25</cp:revision>
  <dcterms:created xsi:type="dcterms:W3CDTF">2023-08-04T14:31:00Z</dcterms:created>
  <dcterms:modified xsi:type="dcterms:W3CDTF">2023-08-31T18:04:00Z</dcterms:modified>
</cp:coreProperties>
</file>